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8F77DF" w:rsidP="07B24A65" w:rsidRDefault="52ED4CDD" w14:paraId="429F1C83" w14:textId="45997ED2">
      <w:pPr>
        <w:jc w:val="right"/>
      </w:pPr>
      <w:r>
        <w:rPr>
          <w:noProof/>
        </w:rPr>
        <w:drawing>
          <wp:inline distT="0" distB="0" distL="0" distR="0" wp14:anchorId="096F9D52" wp14:editId="27F75414">
            <wp:extent cx="2804160" cy="2103120"/>
            <wp:effectExtent l="0" t="0" r="0" b="0"/>
            <wp:docPr id="162871181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711814" name="Picture 1628711814"/>
                    <pic:cNvPicPr/>
                  </pic:nvPicPr>
                  <pic:blipFill>
                    <a:blip r:embed="rId10">
                      <a:extLst>
                        <a:ext uri="{28A0092B-C50C-407E-A947-70E740481C1C}">
                          <a14:useLocalDpi xmlns:a14="http://schemas.microsoft.com/office/drawing/2010/main"/>
                        </a:ext>
                      </a:extLst>
                    </a:blip>
                    <a:stretch>
                      <a:fillRect/>
                    </a:stretch>
                  </pic:blipFill>
                  <pic:spPr>
                    <a:xfrm>
                      <a:off x="0" y="0"/>
                      <a:ext cx="2804160" cy="2103120"/>
                    </a:xfrm>
                    <a:prstGeom prst="rect">
                      <a:avLst/>
                    </a:prstGeom>
                  </pic:spPr>
                </pic:pic>
              </a:graphicData>
            </a:graphic>
          </wp:inline>
        </w:drawing>
      </w:r>
    </w:p>
    <w:p w:rsidRPr="00CB49FF" w:rsidR="00253BDA" w:rsidP="07B24A65" w:rsidRDefault="00253BDA" w14:paraId="4BD74205" w14:textId="099AF1E0">
      <w:pPr>
        <w:rPr>
          <w:rFonts w:eastAsia="Arial" w:cs="Arial"/>
          <w:b/>
          <w:bCs/>
          <w:sz w:val="32"/>
          <w:szCs w:val="32"/>
        </w:rPr>
      </w:pPr>
      <w:r w:rsidRPr="07B24A65">
        <w:rPr>
          <w:sz w:val="32"/>
          <w:szCs w:val="32"/>
          <w:lang w:eastAsia="en-US"/>
        </w:rPr>
        <w:t>Werkpakket 0</w:t>
      </w:r>
      <w:r w:rsidRPr="07B24A65" w:rsidR="3552816F">
        <w:rPr>
          <w:sz w:val="32"/>
          <w:szCs w:val="32"/>
          <w:lang w:eastAsia="en-US"/>
        </w:rPr>
        <w:t>2</w:t>
      </w:r>
      <w:r w:rsidRPr="07B24A65" w:rsidR="00CB49FF">
        <w:rPr>
          <w:sz w:val="32"/>
          <w:szCs w:val="32"/>
          <w:lang w:eastAsia="en-US"/>
        </w:rPr>
        <w:t xml:space="preserve"> | </w:t>
      </w:r>
      <w:r w:rsidRPr="07B24A65" w:rsidR="1BE4862F">
        <w:rPr>
          <w:rFonts w:eastAsia="Arial" w:cs="Arial"/>
          <w:b/>
          <w:bCs/>
          <w:sz w:val="32"/>
          <w:szCs w:val="32"/>
        </w:rPr>
        <w:t>Watergangen met natuurfuncties</w:t>
      </w:r>
    </w:p>
    <w:p w:rsidR="00253BDA" w:rsidP="00FC551D" w:rsidRDefault="00253BDA" w14:paraId="728DA616" w14:textId="2EA1FB22">
      <w:pPr>
        <w:rPr>
          <w:lang w:eastAsia="en-US"/>
        </w:rPr>
      </w:pPr>
    </w:p>
    <w:p w:rsidR="001921CC" w:rsidP="1E356F1D" w:rsidRDefault="001921CC" w14:paraId="78A3C51C" w14:textId="6C1E73B8">
      <w:pPr>
        <w:rPr>
          <w:lang w:eastAsia="en-US"/>
        </w:rPr>
      </w:pPr>
      <w:r w:rsidRPr="1E356F1D" w:rsidR="00DE0C49">
        <w:rPr>
          <w:lang w:eastAsia="en-US"/>
        </w:rPr>
        <w:t xml:space="preserve">De </w:t>
      </w:r>
      <w:r w:rsidRPr="1E356F1D" w:rsidR="00CB49FF">
        <w:rPr>
          <w:lang w:eastAsia="en-US"/>
        </w:rPr>
        <w:t xml:space="preserve">totale </w:t>
      </w:r>
      <w:r w:rsidRPr="1E356F1D" w:rsidR="00DE0C49">
        <w:rPr>
          <w:lang w:eastAsia="en-US"/>
        </w:rPr>
        <w:t xml:space="preserve">onderhoudsopgave van WDD is onderverdeeld in 12 werkpakketten, die allemaal zijn vastgelegd in </w:t>
      </w:r>
      <w:r w:rsidRPr="1E356F1D" w:rsidR="00B00677">
        <w:rPr>
          <w:lang w:eastAsia="en-US"/>
        </w:rPr>
        <w:t xml:space="preserve">dergelijke werkpakketbladen. Dit formulier is bedoeld om uniformiteit te </w:t>
      </w:r>
      <w:r w:rsidRPr="1E356F1D" w:rsidR="00BD6604">
        <w:rPr>
          <w:lang w:eastAsia="en-US"/>
        </w:rPr>
        <w:t>creëren</w:t>
      </w:r>
      <w:r w:rsidRPr="1E356F1D" w:rsidR="00B00677">
        <w:rPr>
          <w:lang w:eastAsia="en-US"/>
        </w:rPr>
        <w:t xml:space="preserve"> </w:t>
      </w:r>
      <w:r w:rsidRPr="1E356F1D" w:rsidR="00673D12">
        <w:rPr>
          <w:lang w:eastAsia="en-US"/>
        </w:rPr>
        <w:t xml:space="preserve">en om een eenduidig en </w:t>
      </w:r>
      <w:r w:rsidRPr="1E356F1D" w:rsidR="007130D5">
        <w:rPr>
          <w:lang w:eastAsia="en-US"/>
        </w:rPr>
        <w:t>helder</w:t>
      </w:r>
      <w:r w:rsidRPr="1E356F1D" w:rsidR="00673D12">
        <w:rPr>
          <w:lang w:eastAsia="en-US"/>
        </w:rPr>
        <w:t xml:space="preserve"> beeld te krijgen van de uit te voeren onderhoudswerkzaamheden.</w:t>
      </w:r>
    </w:p>
    <w:p w:rsidR="001921CC" w:rsidP="00EE67C0" w:rsidRDefault="001921CC" w14:paraId="176BA70B" w14:textId="77777777"/>
    <w:tbl>
      <w:tblPr>
        <w:tblStyle w:val="Tauwcolor"/>
        <w:tblW w:w="9781" w:type="dxa"/>
        <w:tblLook w:val="04A0" w:firstRow="1" w:lastRow="0" w:firstColumn="1" w:lastColumn="0" w:noHBand="0" w:noVBand="1"/>
      </w:tblPr>
      <w:tblGrid>
        <w:gridCol w:w="2694"/>
        <w:gridCol w:w="7087"/>
      </w:tblGrid>
      <w:tr w:rsidRPr="00C939F9" w:rsidR="00FC551D" w:rsidTr="4058E6DA" w14:paraId="080C4E2B" w14:textId="77777777">
        <w:trPr>
          <w:cnfStyle w:val="100000000000" w:firstRow="1" w:lastRow="0" w:firstColumn="0" w:lastColumn="0" w:oddVBand="0" w:evenVBand="0" w:oddHBand="0" w:evenHBand="0" w:firstRowFirstColumn="0" w:firstRowLastColumn="0" w:lastRowFirstColumn="0" w:lastRowLastColumn="0"/>
          <w:trHeight w:val="418"/>
        </w:trPr>
        <w:tc>
          <w:tcPr>
            <w:tcW w:w="9781" w:type="dxa"/>
            <w:gridSpan w:val="2"/>
          </w:tcPr>
          <w:p w:rsidRPr="00C939F9" w:rsidR="00FC551D" w:rsidP="009E4071" w:rsidRDefault="00D45BD5" w14:paraId="04889D6F" w14:textId="3DAD11D7">
            <w:pPr>
              <w:rPr>
                <w:lang w:eastAsia="en-US"/>
              </w:rPr>
            </w:pPr>
            <w:proofErr w:type="spellStart"/>
            <w:r w:rsidRPr="114C7724">
              <w:rPr>
                <w:lang w:eastAsia="en-US"/>
              </w:rPr>
              <w:t>Factsheet</w:t>
            </w:r>
            <w:proofErr w:type="spellEnd"/>
            <w:r w:rsidRPr="114C7724" w:rsidR="00DB5CF6">
              <w:rPr>
                <w:lang w:eastAsia="en-US"/>
              </w:rPr>
              <w:t xml:space="preserve"> huidige situatie</w:t>
            </w:r>
            <w:r w:rsidRPr="114C7724" w:rsidR="00C92217">
              <w:rPr>
                <w:lang w:eastAsia="en-US"/>
              </w:rPr>
              <w:t xml:space="preserve"> van dit werkpakket</w:t>
            </w:r>
          </w:p>
        </w:tc>
      </w:tr>
      <w:tr w:rsidR="00FC551D" w:rsidTr="4058E6DA" w14:paraId="0B44B098" w14:textId="77777777">
        <w:trPr>
          <w:cnfStyle w:val="000000100000" w:firstRow="0" w:lastRow="0" w:firstColumn="0" w:lastColumn="0" w:oddVBand="0" w:evenVBand="0" w:oddHBand="1" w:evenHBand="0" w:firstRowFirstColumn="0" w:firstRowLastColumn="0" w:lastRowFirstColumn="0" w:lastRowLastColumn="0"/>
        </w:trPr>
        <w:tc>
          <w:tcPr>
            <w:tcW w:w="2694" w:type="dxa"/>
          </w:tcPr>
          <w:p w:rsidRPr="00BE19F2" w:rsidR="00FC551D" w:rsidP="009E4071" w:rsidRDefault="00D45BD5" w14:paraId="5B1F8CDA" w14:textId="3CF1D9BA">
            <w:pPr>
              <w:rPr>
                <w:lang w:eastAsia="en-US"/>
              </w:rPr>
            </w:pPr>
            <w:r w:rsidRPr="00BE19F2">
              <w:rPr>
                <w:lang w:eastAsia="en-US"/>
              </w:rPr>
              <w:t>Werkpakket ID</w:t>
            </w:r>
          </w:p>
        </w:tc>
        <w:tc>
          <w:tcPr>
            <w:tcW w:w="7087" w:type="dxa"/>
          </w:tcPr>
          <w:p w:rsidRPr="009B4A5D" w:rsidR="00FC551D" w:rsidP="3EE3CEFD" w:rsidRDefault="626A2BFB" w14:paraId="646B811A" w14:textId="095C662B">
            <w:pPr>
              <w:rPr>
                <w:lang w:eastAsia="en-US"/>
              </w:rPr>
            </w:pPr>
            <w:r w:rsidRPr="009B4A5D">
              <w:rPr>
                <w:lang w:eastAsia="en-US"/>
              </w:rPr>
              <w:t>Werkpakket 02 | Watergangen met natuurfuncties</w:t>
            </w:r>
          </w:p>
        </w:tc>
      </w:tr>
      <w:tr w:rsidR="00FC551D" w:rsidTr="4058E6DA" w14:paraId="629137F9" w14:textId="77777777">
        <w:trPr>
          <w:cnfStyle w:val="000000010000" w:firstRow="0" w:lastRow="0" w:firstColumn="0" w:lastColumn="0" w:oddVBand="0" w:evenVBand="0" w:oddHBand="0" w:evenHBand="1" w:firstRowFirstColumn="0" w:firstRowLastColumn="0" w:lastRowFirstColumn="0" w:lastRowLastColumn="0"/>
          <w:trHeight w:val="910"/>
        </w:trPr>
        <w:tc>
          <w:tcPr>
            <w:tcW w:w="2694" w:type="dxa"/>
          </w:tcPr>
          <w:p w:rsidRPr="00BE19F2" w:rsidR="00FC551D" w:rsidP="009E4071" w:rsidRDefault="00D45BD5" w14:paraId="65376B24" w14:textId="2D5612F3">
            <w:pPr>
              <w:rPr>
                <w:lang w:eastAsia="en-US"/>
              </w:rPr>
            </w:pPr>
            <w:r w:rsidRPr="00BE19F2">
              <w:rPr>
                <w:lang w:eastAsia="en-US"/>
              </w:rPr>
              <w:t>Doelstelling</w:t>
            </w:r>
          </w:p>
        </w:tc>
        <w:tc>
          <w:tcPr>
            <w:tcW w:w="7087" w:type="dxa"/>
          </w:tcPr>
          <w:p w:rsidRPr="009B4A5D" w:rsidR="00FC551D" w:rsidP="3EE3CEFD" w:rsidRDefault="009B4A5D" w14:paraId="1A163F90" w14:textId="1052C7DA">
            <w:pPr>
              <w:rPr>
                <w:lang w:eastAsia="en-US"/>
              </w:rPr>
            </w:pPr>
            <w:r w:rsidRPr="009B4A5D">
              <w:rPr>
                <w:lang w:eastAsia="en-US"/>
              </w:rPr>
              <w:t>Het borgen van de waterhuishoudkundige functie van watergangen met een natuurfunctie door middel van zorgvuldig maaionderhoud. Bij de uitvoering wordt nadrukkelijk rekening gehouden met de ecologische waarden in de omgeving, waarbij negatieve effecten op natuur en biodiversiteit zoveel mogelijk worden voorkomen.</w:t>
            </w:r>
          </w:p>
        </w:tc>
      </w:tr>
      <w:tr w:rsidR="00FC551D" w:rsidTr="4058E6DA" w14:paraId="2D66054F" w14:textId="77777777">
        <w:trPr>
          <w:cnfStyle w:val="000000100000" w:firstRow="0" w:lastRow="0" w:firstColumn="0" w:lastColumn="0" w:oddVBand="0" w:evenVBand="0" w:oddHBand="1" w:evenHBand="0" w:firstRowFirstColumn="0" w:firstRowLastColumn="0" w:lastRowFirstColumn="0" w:lastRowLastColumn="0"/>
        </w:trPr>
        <w:tc>
          <w:tcPr>
            <w:tcW w:w="2694" w:type="dxa"/>
          </w:tcPr>
          <w:p w:rsidRPr="00BE19F2" w:rsidR="00FC551D" w:rsidP="009E4071" w:rsidRDefault="00D45BD5" w14:paraId="781D424A" w14:textId="4AD463EE">
            <w:pPr>
              <w:rPr>
                <w:lang w:eastAsia="en-US"/>
              </w:rPr>
            </w:pPr>
            <w:r w:rsidRPr="00BE19F2">
              <w:rPr>
                <w:lang w:eastAsia="en-US"/>
              </w:rPr>
              <w:t>Omschrijving</w:t>
            </w:r>
          </w:p>
        </w:tc>
        <w:tc>
          <w:tcPr>
            <w:tcW w:w="7087" w:type="dxa"/>
          </w:tcPr>
          <w:p w:rsidRPr="006F2787" w:rsidR="00FC551D" w:rsidP="4C1A5D6E" w:rsidRDefault="00936E07" w14:paraId="1585143C" w14:textId="2C956ED1">
            <w:pPr>
              <w:rPr>
                <w:lang w:eastAsia="en-US"/>
              </w:rPr>
            </w:pPr>
            <w:r w:rsidRPr="006F2787">
              <w:rPr>
                <w:lang w:eastAsia="en-US"/>
              </w:rPr>
              <w:t>WP02 omvat het maaionderhoud van watergangen en onderhoudspaden die gelegen zijn in</w:t>
            </w:r>
            <w:r w:rsidRPr="006F2787" w:rsidR="0F0060C8">
              <w:rPr>
                <w:lang w:eastAsia="en-US"/>
              </w:rPr>
              <w:t>,</w:t>
            </w:r>
            <w:r w:rsidRPr="006F2787">
              <w:rPr>
                <w:lang w:eastAsia="en-US"/>
              </w:rPr>
              <w:t xml:space="preserve"> of gekoppeld zijn aan natuurgebieden of natuurdoelstellingen. Het betreft watergangen binnen Natura 2000gebieden, Ecologische Verbindingszones (EVZ), het Natuurnetwerk Brabant (NNB), Natuur Netwerk Projecten (NNP), watergangen met een Kaderrichtlijn Water (KRW)opgave, of locaties waar beekherstelprojecten zijn uitgevoerd.</w:t>
            </w:r>
            <w:r>
              <w:br/>
            </w:r>
            <w:r w:rsidRPr="006F2787">
              <w:rPr>
                <w:lang w:eastAsia="en-US"/>
              </w:rPr>
              <w:t>Deze watergangen vragen om een beheerstrategie waarin waterhuishoudkundige functionaliteit en ecologische waarden in balans worden gehouden. Het werk richt zich vooral op zorgvuldig maaibeheer, het vrijhouden van obstakels en het in stand houden van onderhoudspaden, passend binnen de natuurlijke omgeving</w:t>
            </w:r>
          </w:p>
        </w:tc>
      </w:tr>
      <w:tr w:rsidR="00FC551D" w:rsidTr="4058E6DA" w14:paraId="1346C15D" w14:textId="77777777">
        <w:trPr>
          <w:cnfStyle w:val="000000010000" w:firstRow="0" w:lastRow="0" w:firstColumn="0" w:lastColumn="0" w:oddVBand="0" w:evenVBand="0" w:oddHBand="0" w:evenHBand="1" w:firstRowFirstColumn="0" w:firstRowLastColumn="0" w:lastRowFirstColumn="0" w:lastRowLastColumn="0"/>
        </w:trPr>
        <w:tc>
          <w:tcPr>
            <w:tcW w:w="2694" w:type="dxa"/>
          </w:tcPr>
          <w:p w:rsidRPr="00BE19F2" w:rsidR="00FC551D" w:rsidP="009E4071" w:rsidRDefault="00DB5CF6" w14:paraId="3DE6746D" w14:textId="3D5BF358">
            <w:pPr>
              <w:rPr>
                <w:lang w:eastAsia="en-US"/>
              </w:rPr>
            </w:pPr>
            <w:r w:rsidRPr="00BE19F2">
              <w:rPr>
                <w:lang w:eastAsia="en-US"/>
              </w:rPr>
              <w:t>Scope</w:t>
            </w:r>
          </w:p>
        </w:tc>
        <w:tc>
          <w:tcPr>
            <w:tcW w:w="7087" w:type="dxa"/>
          </w:tcPr>
          <w:p w:rsidR="007B7A1A" w:rsidP="007B7A1A" w:rsidRDefault="00CC746D" w14:paraId="041D797E" w14:textId="77777777">
            <w:pPr>
              <w:rPr>
                <w:lang w:eastAsia="en-US"/>
              </w:rPr>
            </w:pPr>
            <w:r w:rsidRPr="00934643">
              <w:rPr>
                <w:b/>
                <w:bCs/>
                <w:color w:val="E64B78" w:themeColor="accent6"/>
                <w:lang w:eastAsia="en-US"/>
              </w:rPr>
              <w:t>Wel</w:t>
            </w:r>
            <w:r w:rsidRPr="00934643">
              <w:rPr>
                <w:color w:val="E64B78" w:themeColor="accent6"/>
                <w:lang w:eastAsia="en-US"/>
              </w:rPr>
              <w:t xml:space="preserve"> </w:t>
            </w:r>
            <w:r w:rsidRPr="3EE3CEFD">
              <w:rPr>
                <w:lang w:eastAsia="en-US"/>
              </w:rPr>
              <w:t>binnen scope:</w:t>
            </w:r>
            <w:r w:rsidRPr="3EE3CEFD" w:rsidR="003C334F">
              <w:rPr>
                <w:lang w:eastAsia="en-US"/>
              </w:rPr>
              <w:t xml:space="preserve"> </w:t>
            </w:r>
          </w:p>
          <w:p w:rsidRPr="007B7A1A" w:rsidR="007B7A1A" w:rsidP="007B7A1A" w:rsidRDefault="007B7A1A" w14:paraId="00425A6F" w14:textId="56EAADE1">
            <w:pPr>
              <w:numPr>
                <w:ilvl w:val="0"/>
                <w:numId w:val="31"/>
              </w:numPr>
              <w:rPr>
                <w:lang w:eastAsia="en-US"/>
              </w:rPr>
            </w:pPr>
            <w:r w:rsidRPr="5D71B39F">
              <w:rPr>
                <w:lang w:eastAsia="en-US"/>
              </w:rPr>
              <w:t>Maaionderhoud van watergangen met natuurfuncties</w:t>
            </w:r>
          </w:p>
          <w:p w:rsidR="56B4A437" w:rsidP="5D71B39F" w:rsidRDefault="56B4A437" w14:paraId="13687EB0" w14:textId="085B7B81">
            <w:pPr>
              <w:numPr>
                <w:ilvl w:val="0"/>
                <w:numId w:val="31"/>
              </w:numPr>
              <w:rPr>
                <w:lang w:eastAsia="en-US"/>
              </w:rPr>
            </w:pPr>
            <w:r w:rsidRPr="5D71B39F">
              <w:rPr>
                <w:lang w:eastAsia="en-US"/>
              </w:rPr>
              <w:t xml:space="preserve">Handmatig </w:t>
            </w:r>
            <w:proofErr w:type="spellStart"/>
            <w:r w:rsidRPr="5D71B39F">
              <w:rPr>
                <w:lang w:eastAsia="en-US"/>
              </w:rPr>
              <w:t>bijmaaien</w:t>
            </w:r>
            <w:proofErr w:type="spellEnd"/>
            <w:r w:rsidRPr="5D71B39F">
              <w:rPr>
                <w:lang w:eastAsia="en-US"/>
              </w:rPr>
              <w:t xml:space="preserve"> van obstakels en koppen</w:t>
            </w:r>
          </w:p>
          <w:p w:rsidRPr="007B7A1A" w:rsidR="007B7A1A" w:rsidP="007B7A1A" w:rsidRDefault="007B7A1A" w14:paraId="0C93F7EB" w14:textId="420011C4">
            <w:pPr>
              <w:numPr>
                <w:ilvl w:val="0"/>
                <w:numId w:val="31"/>
              </w:numPr>
              <w:rPr>
                <w:lang w:eastAsia="en-US"/>
              </w:rPr>
            </w:pPr>
            <w:r w:rsidRPr="007B7A1A">
              <w:rPr>
                <w:lang w:eastAsia="en-US"/>
              </w:rPr>
              <w:t>Maaionderhoud</w:t>
            </w:r>
            <w:r w:rsidR="00E63AEE">
              <w:rPr>
                <w:lang w:eastAsia="en-US"/>
              </w:rPr>
              <w:t>,</w:t>
            </w:r>
            <w:r w:rsidRPr="007B7A1A">
              <w:rPr>
                <w:lang w:eastAsia="en-US"/>
              </w:rPr>
              <w:t xml:space="preserve"> instandhouding</w:t>
            </w:r>
            <w:r w:rsidR="00DC3030">
              <w:rPr>
                <w:lang w:eastAsia="en-US"/>
              </w:rPr>
              <w:t xml:space="preserve"> en vrijhouden van obstakels</w:t>
            </w:r>
            <w:r w:rsidRPr="007B7A1A">
              <w:rPr>
                <w:lang w:eastAsia="en-US"/>
              </w:rPr>
              <w:t xml:space="preserve"> van onderhoudspaden</w:t>
            </w:r>
          </w:p>
          <w:p w:rsidRPr="007B7A1A" w:rsidR="007B7A1A" w:rsidP="007B7A1A" w:rsidRDefault="007B7A1A" w14:paraId="239AB091" w14:textId="77777777">
            <w:pPr>
              <w:numPr>
                <w:ilvl w:val="0"/>
                <w:numId w:val="31"/>
              </w:numPr>
              <w:rPr>
                <w:lang w:eastAsia="en-US"/>
              </w:rPr>
            </w:pPr>
            <w:proofErr w:type="spellStart"/>
            <w:r w:rsidRPr="007B7A1A">
              <w:rPr>
                <w:lang w:eastAsia="en-US"/>
              </w:rPr>
              <w:t>Bijmaaien</w:t>
            </w:r>
            <w:proofErr w:type="spellEnd"/>
            <w:r w:rsidRPr="007B7A1A">
              <w:rPr>
                <w:lang w:eastAsia="en-US"/>
              </w:rPr>
              <w:t xml:space="preserve"> van obstakels in watergangen of op onderhoudspaden</w:t>
            </w:r>
          </w:p>
          <w:p w:rsidRPr="007B7A1A" w:rsidR="007B7A1A" w:rsidP="007B7A1A" w:rsidRDefault="007B7A1A" w14:paraId="00746364" w14:textId="77777777">
            <w:pPr>
              <w:numPr>
                <w:ilvl w:val="0"/>
                <w:numId w:val="31"/>
              </w:numPr>
              <w:rPr>
                <w:lang w:eastAsia="en-US"/>
              </w:rPr>
            </w:pPr>
            <w:r w:rsidRPr="007B7A1A">
              <w:rPr>
                <w:lang w:eastAsia="en-US"/>
              </w:rPr>
              <w:t>Afvoeren van maaisel volgens ecologisch verantwoorde werkwijze</w:t>
            </w:r>
          </w:p>
          <w:p w:rsidRPr="007B7A1A" w:rsidR="007B7A1A" w:rsidP="007B7A1A" w:rsidRDefault="007B7A1A" w14:paraId="0C15AAD1" w14:textId="350DE386">
            <w:pPr>
              <w:numPr>
                <w:ilvl w:val="0"/>
                <w:numId w:val="31"/>
              </w:numPr>
              <w:rPr>
                <w:lang w:eastAsia="en-US"/>
              </w:rPr>
            </w:pPr>
            <w:r w:rsidRPr="67D7E422">
              <w:rPr>
                <w:lang w:eastAsia="en-US"/>
              </w:rPr>
              <w:t>Behoud van toegankelijkheid van onderhoudspaden voor beheer</w:t>
            </w:r>
            <w:r w:rsidRPr="67D7E422" w:rsidR="419D29A0">
              <w:rPr>
                <w:lang w:eastAsia="en-US"/>
              </w:rPr>
              <w:t xml:space="preserve"> en onderhoud</w:t>
            </w:r>
          </w:p>
          <w:p w:rsidRPr="007B7A1A" w:rsidR="007B7A1A" w:rsidP="007B7A1A" w:rsidRDefault="007B7A1A" w14:paraId="3646C797" w14:textId="77777777">
            <w:pPr>
              <w:numPr>
                <w:ilvl w:val="0"/>
                <w:numId w:val="31"/>
              </w:numPr>
              <w:rPr>
                <w:lang w:eastAsia="en-US"/>
              </w:rPr>
            </w:pPr>
            <w:r w:rsidRPr="10BC4E0B">
              <w:rPr>
                <w:lang w:eastAsia="en-US"/>
              </w:rPr>
              <w:t>Toepassing van maaimethodiek passend bij natuurdoelstelling (cyclisch, gefaseerd, ecologisch verantwoord)</w:t>
            </w:r>
          </w:p>
          <w:p w:rsidR="297C6FA7" w:rsidP="10BC4E0B" w:rsidRDefault="297C6FA7" w14:paraId="2FDD7187" w14:textId="6E48F8D8">
            <w:pPr>
              <w:numPr>
                <w:ilvl w:val="0"/>
                <w:numId w:val="31"/>
              </w:numPr>
              <w:rPr>
                <w:lang w:eastAsia="en-US"/>
              </w:rPr>
            </w:pPr>
            <w:r w:rsidRPr="10BC4E0B">
              <w:rPr>
                <w:lang w:eastAsia="en-US"/>
              </w:rPr>
              <w:t>Handmatige kap en snoeiwerkzaamheden</w:t>
            </w:r>
          </w:p>
          <w:p w:rsidRPr="00EB1A7F" w:rsidR="00FC551D" w:rsidP="3EE3CEFD" w:rsidRDefault="00FC551D" w14:paraId="5856AB1F" w14:textId="5463C744">
            <w:pPr>
              <w:rPr>
                <w:lang w:eastAsia="en-US"/>
              </w:rPr>
            </w:pPr>
          </w:p>
          <w:p w:rsidR="00180456" w:rsidP="00934643" w:rsidRDefault="00CC746D" w14:paraId="66CCFE69" w14:textId="77777777">
            <w:pPr>
              <w:rPr>
                <w:lang w:eastAsia="en-US"/>
              </w:rPr>
            </w:pPr>
            <w:r w:rsidRPr="00934643">
              <w:rPr>
                <w:b/>
                <w:bCs/>
                <w:color w:val="E64B78" w:themeColor="accent6"/>
                <w:lang w:eastAsia="en-US"/>
              </w:rPr>
              <w:t>Niet</w:t>
            </w:r>
            <w:r w:rsidRPr="00934643">
              <w:rPr>
                <w:color w:val="E64B78" w:themeColor="accent6"/>
                <w:lang w:eastAsia="en-US"/>
              </w:rPr>
              <w:t xml:space="preserve"> </w:t>
            </w:r>
            <w:r w:rsidRPr="3EE3CEFD">
              <w:rPr>
                <w:lang w:eastAsia="en-US"/>
              </w:rPr>
              <w:t>binnen sco</w:t>
            </w:r>
            <w:r w:rsidRPr="3EE3CEFD" w:rsidR="6B8F6356">
              <w:rPr>
                <w:lang w:eastAsia="en-US"/>
              </w:rPr>
              <w:t xml:space="preserve">pe: </w:t>
            </w:r>
          </w:p>
          <w:p w:rsidRPr="00934643" w:rsidR="00934643" w:rsidP="00180456" w:rsidRDefault="00934643" w14:paraId="2B9BEC9B" w14:textId="0CA9BD39">
            <w:pPr>
              <w:numPr>
                <w:ilvl w:val="0"/>
                <w:numId w:val="32"/>
              </w:numPr>
              <w:rPr>
                <w:lang w:eastAsia="en-US"/>
              </w:rPr>
            </w:pPr>
            <w:r w:rsidRPr="00934643">
              <w:rPr>
                <w:lang w:eastAsia="en-US"/>
              </w:rPr>
              <w:t>Baggerwerkzaamheden (valt onder ander werkpakket)</w:t>
            </w:r>
          </w:p>
          <w:p w:rsidRPr="00934643" w:rsidR="00934643" w:rsidP="00934643" w:rsidRDefault="4233C762" w14:paraId="17D0C450" w14:textId="2B09D098">
            <w:pPr>
              <w:numPr>
                <w:ilvl w:val="0"/>
                <w:numId w:val="32"/>
              </w:numPr>
              <w:rPr>
                <w:lang w:eastAsia="en-US"/>
              </w:rPr>
            </w:pPr>
            <w:r w:rsidRPr="10BC4E0B">
              <w:rPr>
                <w:lang w:eastAsia="en-US"/>
              </w:rPr>
              <w:t>Machinale k</w:t>
            </w:r>
            <w:r w:rsidRPr="10BC4E0B" w:rsidR="00934643">
              <w:rPr>
                <w:lang w:eastAsia="en-US"/>
              </w:rPr>
              <w:t>ap- of snoeiwerkzaamheden aan bomen of grotere houtopstanden (</w:t>
            </w:r>
            <w:r w:rsidRPr="10BC4E0B" w:rsidR="001941BD">
              <w:rPr>
                <w:lang w:eastAsia="en-US"/>
              </w:rPr>
              <w:t>valt onder ander werkpakket</w:t>
            </w:r>
            <w:r w:rsidRPr="10BC4E0B" w:rsidR="00934643">
              <w:rPr>
                <w:lang w:eastAsia="en-US"/>
              </w:rPr>
              <w:t>)</w:t>
            </w:r>
          </w:p>
          <w:p w:rsidRPr="00934643" w:rsidR="00934643" w:rsidP="00934643" w:rsidRDefault="00934643" w14:paraId="3F07E7E9" w14:textId="7BB08A09">
            <w:pPr>
              <w:numPr>
                <w:ilvl w:val="0"/>
                <w:numId w:val="32"/>
              </w:numPr>
              <w:rPr>
                <w:lang w:eastAsia="en-US"/>
              </w:rPr>
            </w:pPr>
            <w:r w:rsidRPr="00934643">
              <w:rPr>
                <w:lang w:eastAsia="en-US"/>
              </w:rPr>
              <w:t xml:space="preserve">Civieltechnische werkzaamheden of profielherstel (valt onder </w:t>
            </w:r>
            <w:r w:rsidR="001941BD">
              <w:rPr>
                <w:lang w:eastAsia="en-US"/>
              </w:rPr>
              <w:t>ander werkpakket</w:t>
            </w:r>
            <w:r w:rsidRPr="00934643">
              <w:rPr>
                <w:lang w:eastAsia="en-US"/>
              </w:rPr>
              <w:t>)</w:t>
            </w:r>
          </w:p>
          <w:p w:rsidRPr="00EB1A7F" w:rsidR="00CC746D" w:rsidP="00934643" w:rsidRDefault="00934643" w14:paraId="4D0D5370" w14:textId="1D733E29">
            <w:pPr>
              <w:numPr>
                <w:ilvl w:val="0"/>
                <w:numId w:val="32"/>
              </w:numPr>
              <w:rPr>
                <w:lang w:eastAsia="en-US"/>
              </w:rPr>
            </w:pPr>
            <w:r w:rsidRPr="00934643">
              <w:rPr>
                <w:lang w:eastAsia="en-US"/>
              </w:rPr>
              <w:t>Aanleg van nieuwe natuurvoorzieningen of herstelprojecten</w:t>
            </w:r>
          </w:p>
        </w:tc>
      </w:tr>
      <w:tr w:rsidR="005871D2" w:rsidTr="4058E6DA" w14:paraId="21183A55" w14:textId="77777777">
        <w:trPr>
          <w:cnfStyle w:val="000000100000" w:firstRow="0" w:lastRow="0" w:firstColumn="0" w:lastColumn="0" w:oddVBand="0" w:evenVBand="0" w:oddHBand="1" w:evenHBand="0" w:firstRowFirstColumn="0" w:firstRowLastColumn="0" w:lastRowFirstColumn="0" w:lastRowLastColumn="0"/>
        </w:trPr>
        <w:tc>
          <w:tcPr>
            <w:tcW w:w="2694" w:type="dxa"/>
          </w:tcPr>
          <w:p w:rsidRPr="00BE19F2" w:rsidR="005871D2" w:rsidP="3EE3CEFD" w:rsidRDefault="23632147" w14:paraId="1AF12E92" w14:textId="60B38B8D">
            <w:r w:rsidRPr="3EE3CEFD">
              <w:rPr>
                <w:lang w:eastAsia="en-US"/>
              </w:rPr>
              <w:t>Onderhoudsplan</w:t>
            </w:r>
          </w:p>
        </w:tc>
        <w:tc>
          <w:tcPr>
            <w:tcW w:w="7087" w:type="dxa"/>
          </w:tcPr>
          <w:p w:rsidRPr="00EB1A7F" w:rsidR="005871D2" w:rsidP="3EE3CEFD" w:rsidRDefault="7BE16ACB" w14:paraId="31944B44" w14:textId="288FAD51">
            <w:pPr>
              <w:rPr>
                <w:lang w:eastAsia="en-US"/>
              </w:rPr>
            </w:pPr>
            <w:r w:rsidRPr="3EE3CEFD">
              <w:rPr>
                <w:lang w:eastAsia="en-US"/>
              </w:rPr>
              <w:t>Watergangen</w:t>
            </w:r>
            <w:r w:rsidRPr="3EE3CEFD" w:rsidR="35D43872">
              <w:rPr>
                <w:lang w:eastAsia="en-US"/>
              </w:rPr>
              <w:t xml:space="preserve"> worden periodiek onderhouden. Wanneer en hoe er gemaaid wordt is </w:t>
            </w:r>
            <w:r w:rsidRPr="3EE3CEFD" w:rsidR="3B79D060">
              <w:rPr>
                <w:lang w:eastAsia="en-US"/>
              </w:rPr>
              <w:t>vastgelegd</w:t>
            </w:r>
            <w:r w:rsidRPr="3EE3CEFD" w:rsidR="35D43872">
              <w:rPr>
                <w:lang w:eastAsia="en-US"/>
              </w:rPr>
              <w:t xml:space="preserve"> in ‘de maaiplanning</w:t>
            </w:r>
            <w:r w:rsidRPr="3EE3CEFD" w:rsidR="680A70DE">
              <w:rPr>
                <w:lang w:eastAsia="en-US"/>
              </w:rPr>
              <w:t xml:space="preserve"> watergangen</w:t>
            </w:r>
            <w:r w:rsidRPr="3EE3CEFD" w:rsidR="35D43872">
              <w:rPr>
                <w:lang w:eastAsia="en-US"/>
              </w:rPr>
              <w:t>’</w:t>
            </w:r>
            <w:r w:rsidRPr="3EE3CEFD" w:rsidR="2402414B">
              <w:rPr>
                <w:lang w:eastAsia="en-US"/>
              </w:rPr>
              <w:t>. In deze planning zijn de watergangen ge</w:t>
            </w:r>
            <w:r w:rsidRPr="3EE3CEFD">
              <w:rPr>
                <w:lang w:eastAsia="en-US"/>
              </w:rPr>
              <w:t xml:space="preserve">deeld in secties (zgn. </w:t>
            </w:r>
            <w:r w:rsidRPr="3EE3CEFD" w:rsidR="73F0B40E">
              <w:rPr>
                <w:lang w:eastAsia="en-US"/>
              </w:rPr>
              <w:t>‘</w:t>
            </w:r>
            <w:proofErr w:type="spellStart"/>
            <w:r w:rsidRPr="3EE3CEFD">
              <w:rPr>
                <w:lang w:eastAsia="en-US"/>
              </w:rPr>
              <w:t>knips</w:t>
            </w:r>
            <w:proofErr w:type="spellEnd"/>
            <w:r w:rsidRPr="3EE3CEFD" w:rsidR="4C1C8BF3">
              <w:rPr>
                <w:lang w:eastAsia="en-US"/>
              </w:rPr>
              <w:t>’</w:t>
            </w:r>
            <w:r w:rsidRPr="3EE3CEFD">
              <w:rPr>
                <w:lang w:eastAsia="en-US"/>
              </w:rPr>
              <w:t>)</w:t>
            </w:r>
            <w:r w:rsidRPr="3EE3CEFD" w:rsidR="34B39422">
              <w:rPr>
                <w:lang w:eastAsia="en-US"/>
              </w:rPr>
              <w:t xml:space="preserve"> waarbinnen een bepaald </w:t>
            </w:r>
            <w:r w:rsidRPr="3EE3CEFD" w:rsidR="70ED8932">
              <w:rPr>
                <w:lang w:eastAsia="en-US"/>
              </w:rPr>
              <w:t>onderhouds</w:t>
            </w:r>
            <w:r w:rsidRPr="3EE3CEFD" w:rsidR="6373772A">
              <w:rPr>
                <w:lang w:eastAsia="en-US"/>
              </w:rPr>
              <w:t>regime geldt</w:t>
            </w:r>
            <w:r w:rsidRPr="3EE3CEFD" w:rsidR="70ED8932">
              <w:rPr>
                <w:lang w:eastAsia="en-US"/>
              </w:rPr>
              <w:t xml:space="preserve">. </w:t>
            </w:r>
          </w:p>
        </w:tc>
      </w:tr>
      <w:tr w:rsidR="00FC551D" w:rsidTr="4058E6DA" w14:paraId="0AC77D24" w14:textId="77777777">
        <w:trPr>
          <w:cnfStyle w:val="000000010000" w:firstRow="0" w:lastRow="0" w:firstColumn="0" w:lastColumn="0" w:oddVBand="0" w:evenVBand="0" w:oddHBand="0" w:evenHBand="1" w:firstRowFirstColumn="0" w:firstRowLastColumn="0" w:lastRowFirstColumn="0" w:lastRowLastColumn="0"/>
        </w:trPr>
        <w:tc>
          <w:tcPr>
            <w:tcW w:w="2694" w:type="dxa"/>
          </w:tcPr>
          <w:p w:rsidRPr="00BE19F2" w:rsidR="00FC551D" w:rsidP="009E4071" w:rsidRDefault="00DB5CF6" w14:paraId="1C74BFD0" w14:textId="0E61DA85">
            <w:pPr>
              <w:rPr>
                <w:lang w:eastAsia="en-US"/>
              </w:rPr>
            </w:pPr>
            <w:r w:rsidRPr="4092D65B">
              <w:rPr>
                <w:lang w:eastAsia="en-US"/>
              </w:rPr>
              <w:t>Vastlegging (IT-systeem)</w:t>
            </w:r>
          </w:p>
        </w:tc>
        <w:tc>
          <w:tcPr>
            <w:tcW w:w="7087" w:type="dxa"/>
          </w:tcPr>
          <w:p w:rsidRPr="00EB1A7F" w:rsidR="00FC551D" w:rsidP="3EE3CEFD" w:rsidRDefault="5364972A" w14:paraId="45EF5CCA" w14:textId="4E26127A">
            <w:pPr>
              <w:rPr>
                <w:lang w:eastAsia="en-US"/>
              </w:rPr>
            </w:pPr>
            <w:r w:rsidRPr="4092D65B">
              <w:rPr>
                <w:lang w:eastAsia="en-US"/>
              </w:rPr>
              <w:t xml:space="preserve">GIS-kaart voor geografische ligging van de watergangen. Vastgelegd als lijnobject. In </w:t>
            </w:r>
            <w:r w:rsidRPr="4092D65B" w:rsidR="009D001C">
              <w:rPr>
                <w:lang w:eastAsia="en-US"/>
              </w:rPr>
              <w:t>E</w:t>
            </w:r>
            <w:r w:rsidRPr="4092D65B">
              <w:rPr>
                <w:lang w:eastAsia="en-US"/>
              </w:rPr>
              <w:t>xcel ligt de technische informatie vast; wat wanneer en hoe gemaaid moet wor</w:t>
            </w:r>
            <w:r w:rsidRPr="4092D65B" w:rsidR="3DB5F28F">
              <w:rPr>
                <w:lang w:eastAsia="en-US"/>
              </w:rPr>
              <w:t>den.</w:t>
            </w:r>
          </w:p>
        </w:tc>
      </w:tr>
    </w:tbl>
    <w:p w:rsidR="4058E6DA" w:rsidRDefault="4058E6DA" w14:paraId="31DB044B" w14:textId="5479252C"/>
    <w:p w:rsidR="00FC551D" w:rsidP="00EE67C0" w:rsidRDefault="00FC551D" w14:paraId="655927CF" w14:textId="77777777"/>
    <w:p w:rsidR="008819AE" w:rsidP="00EE67C0" w:rsidRDefault="008819AE" w14:paraId="158750D3" w14:textId="77777777"/>
    <w:tbl>
      <w:tblPr>
        <w:tblStyle w:val="Tauwcolor"/>
        <w:tblW w:w="9781" w:type="dxa"/>
        <w:tblLook w:val="04A0" w:firstRow="1" w:lastRow="0" w:firstColumn="1" w:lastColumn="0" w:noHBand="0" w:noVBand="1"/>
      </w:tblPr>
      <w:tblGrid>
        <w:gridCol w:w="1985"/>
        <w:gridCol w:w="7796"/>
      </w:tblGrid>
      <w:tr w:rsidRPr="00C939F9" w:rsidR="002A3500" w:rsidTr="1E356F1D" w14:paraId="319C3E84" w14:textId="77777777">
        <w:trPr>
          <w:cnfStyle w:val="100000000000" w:firstRow="1" w:lastRow="0" w:firstColumn="0" w:lastColumn="0" w:oddVBand="0" w:evenVBand="0" w:oddHBand="0" w:evenHBand="0" w:firstRowFirstColumn="0" w:firstRowLastColumn="0" w:lastRowFirstColumn="0" w:lastRowLastColumn="0"/>
          <w:trHeight w:val="418"/>
        </w:trPr>
        <w:tc>
          <w:tcPr>
            <w:cnfStyle w:val="000000000000" w:firstRow="0" w:lastRow="0" w:firstColumn="0" w:lastColumn="0" w:oddVBand="0" w:evenVBand="0" w:oddHBand="0" w:evenHBand="0" w:firstRowFirstColumn="0" w:firstRowLastColumn="0" w:lastRowFirstColumn="0" w:lastRowLastColumn="0"/>
            <w:tcW w:w="9781" w:type="dxa"/>
            <w:gridSpan w:val="2"/>
            <w:tcMar/>
          </w:tcPr>
          <w:p w:rsidRPr="00C939F9" w:rsidR="002A3500" w:rsidP="009E4071" w:rsidRDefault="00C92217" w14:paraId="1B6CA254" w14:textId="796AD933">
            <w:pPr>
              <w:rPr>
                <w:lang w:eastAsia="en-US"/>
              </w:rPr>
            </w:pPr>
            <w:r>
              <w:rPr>
                <w:lang w:eastAsia="en-US"/>
              </w:rPr>
              <w:t>Kwalitatief t</w:t>
            </w:r>
            <w:r w:rsidR="002A3500">
              <w:rPr>
                <w:lang w:eastAsia="en-US"/>
              </w:rPr>
              <w:t>oekomstbeeld van dit werkpakket</w:t>
            </w:r>
          </w:p>
        </w:tc>
      </w:tr>
      <w:tr w:rsidR="002A3500" w:rsidTr="1E356F1D" w14:paraId="6C394757" w14:textId="77777777">
        <w:trPr>
          <w:cnfStyle w:val="000000100000" w:firstRow="0" w:lastRow="0" w:firstColumn="0" w:lastColumn="0" w:oddVBand="0" w:evenVBand="0" w:oddHBand="1"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985" w:type="dxa"/>
            <w:tcMar/>
          </w:tcPr>
          <w:p w:rsidRPr="00C939F9" w:rsidR="002A3500" w:rsidP="009E4071" w:rsidRDefault="00B87227" w14:paraId="52172B2A" w14:textId="452C9907">
            <w:pPr>
              <w:rPr>
                <w:lang w:eastAsia="en-US"/>
              </w:rPr>
            </w:pPr>
            <w:r>
              <w:rPr>
                <w:lang w:eastAsia="en-US"/>
              </w:rPr>
              <w:t>Type werk &amp; verdeling</w:t>
            </w:r>
          </w:p>
        </w:tc>
        <w:tc>
          <w:tcPr>
            <w:cnfStyle w:val="000000000000" w:firstRow="0" w:lastRow="0" w:firstColumn="0" w:lastColumn="0" w:oddVBand="0" w:evenVBand="0" w:oddHBand="0" w:evenHBand="0" w:firstRowFirstColumn="0" w:firstRowLastColumn="0" w:lastRowFirstColumn="0" w:lastRowLastColumn="0"/>
            <w:tcW w:w="7796" w:type="dxa"/>
            <w:tcMar/>
          </w:tcPr>
          <w:p w:rsidRPr="00BE6499" w:rsidR="001C254A" w:rsidP="3EE3CEFD" w:rsidRDefault="4AA6FFA3" w14:paraId="72291257" w14:textId="75A03573">
            <w:pPr>
              <w:rPr>
                <w:lang w:eastAsia="en-US"/>
              </w:rPr>
            </w:pPr>
            <w:r w:rsidRPr="3EE3CEFD">
              <w:rPr>
                <w:lang w:eastAsia="en-US"/>
              </w:rPr>
              <w:t xml:space="preserve">Dit pakket bevat een grote verscheidenheid aan watergangen. Toegankelijkheid is niet standaard geborgd door een aangelegen draagkrachtig </w:t>
            </w:r>
            <w:proofErr w:type="spellStart"/>
            <w:r w:rsidRPr="3EE3CEFD">
              <w:rPr>
                <w:lang w:eastAsia="en-US"/>
              </w:rPr>
              <w:t>onderhoudspad</w:t>
            </w:r>
            <w:proofErr w:type="spellEnd"/>
            <w:r w:rsidRPr="3EE3CEFD">
              <w:rPr>
                <w:lang w:eastAsia="en-US"/>
              </w:rPr>
              <w:t xml:space="preserve">. </w:t>
            </w:r>
            <w:r w:rsidRPr="3EE3CEFD" w:rsidR="29B0FF6F">
              <w:rPr>
                <w:lang w:eastAsia="en-US"/>
              </w:rPr>
              <w:t>Inzet van specialistisch materieel of handwerkers is de standaard in dit pakket.</w:t>
            </w:r>
          </w:p>
          <w:p w:rsidRPr="00BE6499" w:rsidR="001C254A" w:rsidP="3EE3CEFD" w:rsidRDefault="3349F14A" w14:paraId="5DDFC299" w14:textId="10FA9A43">
            <w:pPr>
              <w:rPr>
                <w:lang w:eastAsia="en-US"/>
              </w:rPr>
            </w:pPr>
            <w:r w:rsidRPr="4058E6DA">
              <w:rPr>
                <w:lang w:eastAsia="en-US"/>
              </w:rPr>
              <w:t xml:space="preserve">Waar </w:t>
            </w:r>
            <w:r w:rsidRPr="4058E6DA" w:rsidR="6EC912E2">
              <w:rPr>
                <w:lang w:eastAsia="en-US"/>
              </w:rPr>
              <w:t xml:space="preserve">het machinepark van </w:t>
            </w:r>
            <w:r w:rsidRPr="4058E6DA">
              <w:rPr>
                <w:lang w:eastAsia="en-US"/>
              </w:rPr>
              <w:t>WDD</w:t>
            </w:r>
            <w:r w:rsidRPr="4058E6DA" w:rsidR="68DAEFD4">
              <w:rPr>
                <w:lang w:eastAsia="en-US"/>
              </w:rPr>
              <w:t xml:space="preserve"> niet voldoende is</w:t>
            </w:r>
            <w:r w:rsidRPr="4058E6DA">
              <w:rPr>
                <w:lang w:eastAsia="en-US"/>
              </w:rPr>
              <w:t xml:space="preserve"> toegerust</w:t>
            </w:r>
            <w:r w:rsidRPr="4058E6DA" w:rsidR="7976BEDF">
              <w:rPr>
                <w:lang w:eastAsia="en-US"/>
              </w:rPr>
              <w:t>,</w:t>
            </w:r>
            <w:r w:rsidRPr="4058E6DA">
              <w:rPr>
                <w:lang w:eastAsia="en-US"/>
              </w:rPr>
              <w:t xml:space="preserve"> </w:t>
            </w:r>
            <w:r w:rsidRPr="4058E6DA" w:rsidR="10527F09">
              <w:rPr>
                <w:lang w:eastAsia="en-US"/>
              </w:rPr>
              <w:t xml:space="preserve">moet </w:t>
            </w:r>
            <w:r w:rsidRPr="4058E6DA">
              <w:rPr>
                <w:lang w:eastAsia="en-US"/>
              </w:rPr>
              <w:t>de aannemer aanvullen.</w:t>
            </w:r>
            <w:r w:rsidRPr="4058E6DA" w:rsidR="4EAC8135">
              <w:rPr>
                <w:lang w:eastAsia="en-US"/>
              </w:rPr>
              <w:t xml:space="preserve"> </w:t>
            </w:r>
            <w:r w:rsidRPr="4058E6DA" w:rsidR="679CF3F2">
              <w:rPr>
                <w:lang w:eastAsia="en-US"/>
              </w:rPr>
              <w:t>Deels moet de aannemer ook capaciteit aanvullen om de gewenste productie te behalen.</w:t>
            </w:r>
            <w:r w:rsidRPr="4058E6DA" w:rsidR="066C3B5F">
              <w:rPr>
                <w:lang w:eastAsia="en-US"/>
              </w:rPr>
              <w:t xml:space="preserve"> </w:t>
            </w:r>
          </w:p>
        </w:tc>
      </w:tr>
      <w:tr w:rsidR="002A3500" w:rsidTr="1E356F1D" w14:paraId="2EFB82AD" w14:textId="77777777">
        <w:trPr>
          <w:cnfStyle w:val="000000010000" w:firstRow="0" w:lastRow="0" w:firstColumn="0" w:lastColumn="0" w:oddVBand="0" w:evenVBand="0" w:oddHBand="0" w:evenHBand="1" w:firstRowFirstColumn="0" w:firstRowLastColumn="0" w:lastRowFirstColumn="0" w:lastRowLastColumn="0"/>
          <w:trHeight w:val="296"/>
        </w:trPr>
        <w:tc>
          <w:tcPr>
            <w:cnfStyle w:val="000000000000" w:firstRow="0" w:lastRow="0" w:firstColumn="0" w:lastColumn="0" w:oddVBand="0" w:evenVBand="0" w:oddHBand="0" w:evenHBand="0" w:firstRowFirstColumn="0" w:firstRowLastColumn="0" w:lastRowFirstColumn="0" w:lastRowLastColumn="0"/>
            <w:tcW w:w="1985" w:type="dxa"/>
            <w:tcMar/>
          </w:tcPr>
          <w:p w:rsidR="002A3500" w:rsidP="009E4071" w:rsidRDefault="002A3500" w14:paraId="6C72B3B0" w14:textId="6E4F4DD9">
            <w:pPr>
              <w:rPr>
                <w:lang w:eastAsia="en-US"/>
              </w:rPr>
            </w:pPr>
            <w:r>
              <w:rPr>
                <w:lang w:eastAsia="en-US"/>
              </w:rPr>
              <w:t>Kennis &amp; kunde</w:t>
            </w:r>
          </w:p>
        </w:tc>
        <w:tc>
          <w:tcPr>
            <w:cnfStyle w:val="000000000000" w:firstRow="0" w:lastRow="0" w:firstColumn="0" w:lastColumn="0" w:oddVBand="0" w:evenVBand="0" w:oddHBand="0" w:evenHBand="0" w:firstRowFirstColumn="0" w:firstRowLastColumn="0" w:lastRowFirstColumn="0" w:lastRowLastColumn="0"/>
            <w:tcW w:w="7796" w:type="dxa"/>
            <w:tcMar/>
          </w:tcPr>
          <w:p w:rsidRPr="00BE6499" w:rsidR="002A3500" w:rsidP="3EE3CEFD" w:rsidRDefault="291590B6" w14:paraId="0764541D" w14:textId="45A52C77">
            <w:pPr>
              <w:rPr>
                <w:lang w:eastAsia="en-US"/>
              </w:rPr>
            </w:pPr>
            <w:r w:rsidRPr="3EE3CEFD">
              <w:rPr>
                <w:lang w:eastAsia="en-US"/>
              </w:rPr>
              <w:t>WDD heeft zelf de kennis en kunde in huis om deze werkzaamheden uit te voeren</w:t>
            </w:r>
            <w:r w:rsidRPr="3EE3CEFD" w:rsidR="0CE95A7B">
              <w:rPr>
                <w:lang w:eastAsia="en-US"/>
              </w:rPr>
              <w:t>. Belangrijk is de ecologische toetsing van werkzaamheden. Dit verzorg WDD zelf.</w:t>
            </w:r>
          </w:p>
        </w:tc>
      </w:tr>
      <w:tr w:rsidR="00B96037" w:rsidTr="1E356F1D" w14:paraId="09570841" w14:textId="77777777">
        <w:trPr>
          <w:cnfStyle w:val="000000100000" w:firstRow="0" w:lastRow="0" w:firstColumn="0" w:lastColumn="0" w:oddVBand="0" w:evenVBand="0" w:oddHBand="1"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985" w:type="dxa"/>
            <w:tcMar/>
          </w:tcPr>
          <w:p w:rsidRPr="00FC551D" w:rsidR="00B96037" w:rsidP="009E4071" w:rsidRDefault="00B96037" w14:paraId="2DB6469D" w14:textId="77777777">
            <w:pPr>
              <w:rPr>
                <w:lang w:eastAsia="en-US"/>
              </w:rPr>
            </w:pPr>
            <w:r>
              <w:rPr>
                <w:lang w:eastAsia="en-US"/>
              </w:rPr>
              <w:t>Materieel</w:t>
            </w:r>
          </w:p>
        </w:tc>
        <w:tc>
          <w:tcPr>
            <w:cnfStyle w:val="000000000000" w:firstRow="0" w:lastRow="0" w:firstColumn="0" w:lastColumn="0" w:oddVBand="0" w:evenVBand="0" w:oddHBand="0" w:evenHBand="0" w:firstRowFirstColumn="0" w:firstRowLastColumn="0" w:lastRowFirstColumn="0" w:lastRowLastColumn="0"/>
            <w:tcW w:w="7796" w:type="dxa"/>
            <w:tcMar/>
          </w:tcPr>
          <w:p w:rsidRPr="00BE6499" w:rsidR="00B96037" w:rsidP="3EE3CEFD" w:rsidRDefault="4C6473C4" w14:paraId="44BFB387" w14:textId="2D817BF6">
            <w:pPr>
              <w:rPr>
                <w:lang w:eastAsia="en-US"/>
              </w:rPr>
            </w:pPr>
            <w:r w:rsidRPr="3EE3CEFD">
              <w:rPr>
                <w:lang w:eastAsia="en-US"/>
              </w:rPr>
              <w:t xml:space="preserve">WDD heeft zelf een divers machinepark om een groot deel van de werkzaamheden uit te voeren. </w:t>
            </w:r>
            <w:r w:rsidRPr="3EE3CEFD" w:rsidR="1DF283D7">
              <w:rPr>
                <w:lang w:eastAsia="en-US"/>
              </w:rPr>
              <w:t>De markt moet met name aanvullen met handwerkers, machines met extreem lage bodemdruk en kranen met grote reikwijdte</w:t>
            </w:r>
            <w:r w:rsidRPr="3EE3CEFD" w:rsidR="0C709F81">
              <w:rPr>
                <w:lang w:eastAsia="en-US"/>
              </w:rPr>
              <w:t>.</w:t>
            </w:r>
            <w:r w:rsidRPr="3EE3CEFD" w:rsidR="1DF283D7">
              <w:rPr>
                <w:lang w:eastAsia="en-US"/>
              </w:rPr>
              <w:t xml:space="preserve"> </w:t>
            </w:r>
            <w:r w:rsidRPr="3EE3CEFD" w:rsidR="1C5C31FA">
              <w:rPr>
                <w:lang w:eastAsia="en-US"/>
              </w:rPr>
              <w:t>WDD investeert momenteel in materieel dat ingezet kan worden bij natte omstan</w:t>
            </w:r>
            <w:r w:rsidRPr="3EE3CEFD" w:rsidR="3C24A484">
              <w:rPr>
                <w:lang w:eastAsia="en-US"/>
              </w:rPr>
              <w:t>digheden.</w:t>
            </w:r>
          </w:p>
        </w:tc>
      </w:tr>
      <w:tr w:rsidR="003C7EEE" w:rsidTr="1E356F1D" w14:paraId="131059AE" w14:textId="77777777">
        <w:trPr>
          <w:cnfStyle w:val="000000010000" w:firstRow="0" w:lastRow="0" w:firstColumn="0" w:lastColumn="0" w:oddVBand="0" w:evenVBand="0" w:oddHBand="0" w:evenHBand="1"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985" w:type="dxa"/>
            <w:tcMar/>
          </w:tcPr>
          <w:p w:rsidR="003C7EEE" w:rsidP="1E356F1D" w:rsidRDefault="003C7EEE" w14:paraId="2EF08A68" w14:textId="6D097668">
            <w:pPr>
              <w:rPr>
                <w:color w:val="auto"/>
                <w:lang w:eastAsia="en-US"/>
              </w:rPr>
            </w:pPr>
            <w:r w:rsidRPr="1E356F1D" w:rsidR="003C7EEE">
              <w:rPr>
                <w:color w:val="auto"/>
                <w:lang w:eastAsia="en-US"/>
              </w:rPr>
              <w:t>Duurzaamheidsambitie</w:t>
            </w:r>
          </w:p>
        </w:tc>
        <w:tc>
          <w:tcPr>
            <w:cnfStyle w:val="000000000000" w:firstRow="0" w:lastRow="0" w:firstColumn="0" w:lastColumn="0" w:oddVBand="0" w:evenVBand="0" w:oddHBand="0" w:evenHBand="0" w:firstRowFirstColumn="0" w:firstRowLastColumn="0" w:lastRowFirstColumn="0" w:lastRowLastColumn="0"/>
            <w:tcW w:w="7796" w:type="dxa"/>
            <w:tcMar/>
          </w:tcPr>
          <w:p w:rsidRPr="00BE6499" w:rsidR="003C7EEE" w:rsidP="1E356F1D" w:rsidRDefault="34F3C45A" w14:paraId="5CFA8D6C" w14:textId="601F811D">
            <w:pPr>
              <w:rPr>
                <w:color w:val="auto"/>
                <w:lang w:eastAsia="en-US"/>
              </w:rPr>
            </w:pPr>
            <w:r w:rsidRPr="1E356F1D" w:rsidR="34F3C45A">
              <w:rPr>
                <w:color w:val="auto"/>
                <w:lang w:eastAsia="en-US"/>
              </w:rPr>
              <w:t xml:space="preserve">Duurzaamheidsambities in dit werkpakket </w:t>
            </w:r>
            <w:r w:rsidRPr="1E356F1D" w:rsidR="788E7413">
              <w:rPr>
                <w:color w:val="auto"/>
                <w:lang w:eastAsia="en-US"/>
              </w:rPr>
              <w:t>zijn groot</w:t>
            </w:r>
            <w:r w:rsidRPr="1E356F1D" w:rsidR="00E5088D">
              <w:rPr>
                <w:color w:val="auto"/>
                <w:lang w:eastAsia="en-US"/>
              </w:rPr>
              <w:t>, maar is wel een complex vraagstuk</w:t>
            </w:r>
            <w:r w:rsidRPr="1E356F1D" w:rsidR="34F3C45A">
              <w:rPr>
                <w:color w:val="auto"/>
                <w:lang w:eastAsia="en-US"/>
              </w:rPr>
              <w:t>. Stikstof en CO2 uitstoot moeten beperkt worden</w:t>
            </w:r>
            <w:r w:rsidRPr="1E356F1D" w:rsidR="1DFF1F03">
              <w:rPr>
                <w:color w:val="auto"/>
                <w:lang w:eastAsia="en-US"/>
              </w:rPr>
              <w:t>. Afvoer van de reststroom (maaisel) uit het gebied en e</w:t>
            </w:r>
            <w:r w:rsidRPr="1E356F1D" w:rsidR="36AF8DFF">
              <w:rPr>
                <w:color w:val="auto"/>
                <w:lang w:eastAsia="en-US"/>
              </w:rPr>
              <w:t xml:space="preserve">en </w:t>
            </w:r>
            <w:r w:rsidRPr="1E356F1D" w:rsidR="1DFF1F03">
              <w:rPr>
                <w:color w:val="auto"/>
                <w:lang w:eastAsia="en-US"/>
              </w:rPr>
              <w:t>circulaire verwerking hiervan</w:t>
            </w:r>
            <w:r w:rsidRPr="1E356F1D" w:rsidR="643C7902">
              <w:rPr>
                <w:color w:val="auto"/>
                <w:lang w:eastAsia="en-US"/>
              </w:rPr>
              <w:t xml:space="preserve"> moet invulling krijgen.</w:t>
            </w:r>
          </w:p>
        </w:tc>
      </w:tr>
      <w:tr w:rsidR="00B96037" w:rsidTr="1E356F1D" w14:paraId="26DCF8F8" w14:textId="77777777">
        <w:trPr>
          <w:cnfStyle w:val="000000100000" w:firstRow="0" w:lastRow="0" w:firstColumn="0" w:lastColumn="0" w:oddVBand="0" w:evenVBand="0" w:oddHBand="1" w:evenHBand="0" w:firstRowFirstColumn="0" w:firstRowLastColumn="0" w:lastRowFirstColumn="0" w:lastRowLastColumn="0"/>
          <w:trHeight w:val="296"/>
        </w:trPr>
        <w:tc>
          <w:tcPr>
            <w:cnfStyle w:val="000000000000" w:firstRow="0" w:lastRow="0" w:firstColumn="0" w:lastColumn="0" w:oddVBand="0" w:evenVBand="0" w:oddHBand="0" w:evenHBand="0" w:firstRowFirstColumn="0" w:firstRowLastColumn="0" w:lastRowFirstColumn="0" w:lastRowLastColumn="0"/>
            <w:tcW w:w="1985" w:type="dxa"/>
            <w:tcMar/>
          </w:tcPr>
          <w:p w:rsidR="00B96037" w:rsidP="1E356F1D" w:rsidRDefault="06DA0C37" w14:paraId="4C9EFFB3" w14:textId="324EC98A">
            <w:pPr>
              <w:rPr>
                <w:lang w:eastAsia="en-US"/>
              </w:rPr>
            </w:pPr>
            <w:r w:rsidRPr="1E356F1D" w:rsidR="06DA0C37">
              <w:rPr>
                <w:lang w:eastAsia="en-US"/>
              </w:rPr>
              <w:t>Flexibiliteit</w:t>
            </w:r>
          </w:p>
        </w:tc>
        <w:tc>
          <w:tcPr>
            <w:cnfStyle w:val="000000000000" w:firstRow="0" w:lastRow="0" w:firstColumn="0" w:lastColumn="0" w:oddVBand="0" w:evenVBand="0" w:oddHBand="0" w:evenHBand="0" w:firstRowFirstColumn="0" w:firstRowLastColumn="0" w:lastRowFirstColumn="0" w:lastRowLastColumn="0"/>
            <w:tcW w:w="7796" w:type="dxa"/>
            <w:tcMar/>
          </w:tcPr>
          <w:p w:rsidRPr="00BE6499" w:rsidR="00B96037" w:rsidP="1E356F1D" w:rsidRDefault="1533D9C4" w14:paraId="0AC446CE" w14:textId="7DE32F8B">
            <w:pPr>
              <w:rPr>
                <w:lang w:eastAsia="en-US"/>
              </w:rPr>
            </w:pPr>
            <w:r w:rsidRPr="1E356F1D" w:rsidR="1533D9C4">
              <w:rPr>
                <w:lang w:eastAsia="en-US"/>
              </w:rPr>
              <w:t>WDD</w:t>
            </w:r>
            <w:r w:rsidRPr="1E356F1D" w:rsidR="6E01A779">
              <w:rPr>
                <w:lang w:eastAsia="en-US"/>
              </w:rPr>
              <w:t xml:space="preserve"> heeft de ambitie om </w:t>
            </w:r>
            <w:r w:rsidRPr="1E356F1D" w:rsidR="3E473354">
              <w:rPr>
                <w:lang w:eastAsia="en-US"/>
              </w:rPr>
              <w:t xml:space="preserve">dit werkpakket voor 75% zelf uit te voeren. Flexibiliteit met de markt is nodig om </w:t>
            </w:r>
            <w:r w:rsidRPr="1E356F1D" w:rsidR="22C76A4D">
              <w:rPr>
                <w:lang w:eastAsia="en-US"/>
              </w:rPr>
              <w:t xml:space="preserve">het resterende deel uit te voeren en te anticiperen op grilligheden van de weersomstandigheden. </w:t>
            </w:r>
            <w:r w:rsidRPr="1E356F1D" w:rsidR="22FEA7D9">
              <w:rPr>
                <w:lang w:eastAsia="en-US"/>
              </w:rPr>
              <w:t xml:space="preserve">Wet- en regelgeving op het gebied van </w:t>
            </w:r>
            <w:r w:rsidRPr="1E356F1D" w:rsidR="22C76A4D">
              <w:rPr>
                <w:lang w:eastAsia="en-US"/>
              </w:rPr>
              <w:t>flora en fau</w:t>
            </w:r>
            <w:r w:rsidRPr="1E356F1D" w:rsidR="1A78BA48">
              <w:rPr>
                <w:lang w:eastAsia="en-US"/>
              </w:rPr>
              <w:t>na</w:t>
            </w:r>
            <w:r w:rsidRPr="1E356F1D" w:rsidR="5823233C">
              <w:rPr>
                <w:lang w:eastAsia="en-US"/>
              </w:rPr>
              <w:t>, en werken in beschermd gebied,</w:t>
            </w:r>
            <w:r w:rsidRPr="1E356F1D" w:rsidR="1A78BA48">
              <w:rPr>
                <w:lang w:eastAsia="en-US"/>
              </w:rPr>
              <w:t xml:space="preserve"> </w:t>
            </w:r>
            <w:r w:rsidRPr="1E356F1D" w:rsidR="63E78A03">
              <w:rPr>
                <w:lang w:eastAsia="en-US"/>
              </w:rPr>
              <w:t>wordt alsmaar strenger. Dit heeft invloed op het werk</w:t>
            </w:r>
            <w:r w:rsidRPr="1E356F1D" w:rsidR="71213113">
              <w:rPr>
                <w:lang w:eastAsia="en-US"/>
              </w:rPr>
              <w:t>, met name in dit pakket</w:t>
            </w:r>
            <w:r w:rsidRPr="1E356F1D" w:rsidR="63E78A03">
              <w:rPr>
                <w:lang w:eastAsia="en-US"/>
              </w:rPr>
              <w:t>. Hierop anticiperen vraag</w:t>
            </w:r>
            <w:r w:rsidRPr="1E356F1D" w:rsidR="7A418FB9">
              <w:rPr>
                <w:lang w:eastAsia="en-US"/>
              </w:rPr>
              <w:t>t</w:t>
            </w:r>
            <w:r w:rsidRPr="1E356F1D" w:rsidR="248F55CD">
              <w:rPr>
                <w:lang w:eastAsia="en-US"/>
              </w:rPr>
              <w:t xml:space="preserve"> grote</w:t>
            </w:r>
            <w:r w:rsidRPr="1E356F1D" w:rsidR="63E78A03">
              <w:rPr>
                <w:lang w:eastAsia="en-US"/>
              </w:rPr>
              <w:t xml:space="preserve"> flexibiliteit</w:t>
            </w:r>
            <w:r w:rsidRPr="1E356F1D" w:rsidR="26A4DE87">
              <w:rPr>
                <w:lang w:eastAsia="en-US"/>
              </w:rPr>
              <w:t>.</w:t>
            </w:r>
          </w:p>
        </w:tc>
      </w:tr>
    </w:tbl>
    <w:p w:rsidR="4058E6DA" w:rsidRDefault="4058E6DA" w14:paraId="5C519D61" w14:textId="128128C8"/>
    <w:p w:rsidR="008819AE" w:rsidP="00EE67C0" w:rsidRDefault="008819AE" w14:paraId="4718CFE3" w14:textId="77777777"/>
    <w:p w:rsidR="4058E6DA" w:rsidRDefault="4058E6DA" w14:paraId="5FE89ACF" w14:textId="527EC637"/>
    <w:p w:rsidR="008819AE" w:rsidP="004A6C3F" w:rsidRDefault="008819AE" w14:paraId="0AB9A845" w14:textId="77777777"/>
    <w:sectPr w:rsidR="008819AE" w:rsidSect="003E46EE">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440" w:right="1080" w:bottom="1440" w:left="1080" w:header="1134" w:footer="397" w:gutter="0"/>
      <w:cols w:space="708"/>
      <w:titlePg/>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85AA1" w:rsidRDefault="00985AA1" w14:paraId="00E416A1" w14:textId="77777777">
      <w:r>
        <w:separator/>
      </w:r>
    </w:p>
  </w:endnote>
  <w:endnote w:type="continuationSeparator" w:id="0">
    <w:p w:rsidR="00985AA1" w:rsidRDefault="00985AA1" w14:paraId="71DB6F8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551D" w:rsidRDefault="00FC551D" w14:paraId="7259A10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PlainTable1"/>
      <w:tblW w:w="10699" w:type="dxa"/>
      <w:tblInd w:w="-10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8193"/>
      <w:gridCol w:w="2506"/>
    </w:tblGrid>
    <w:tr w:rsidR="002D7D92" w:rsidTr="00EF5897" w14:paraId="79B69FA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85" w:type="dxa"/>
          <w:vAlign w:val="bottom"/>
        </w:tcPr>
        <w:p w:rsidRPr="002D7D92" w:rsidR="002D7D92" w:rsidP="00302D13" w:rsidRDefault="002D7D92" w14:paraId="5EBF4466" w14:textId="77777777">
          <w:pPr>
            <w:pStyle w:val="FooterText"/>
          </w:pPr>
        </w:p>
      </w:tc>
      <w:tc>
        <w:tcPr>
          <w:tcW w:w="2381" w:type="dxa"/>
          <w:vAlign w:val="bottom"/>
        </w:tcPr>
        <w:p w:rsidR="002D7D92" w:rsidP="00302D13" w:rsidRDefault="00FE0AB5" w14:paraId="6AAFEA26" w14:textId="77777777">
          <w:pPr>
            <w:pStyle w:val="FooterText"/>
            <w:jc w:val="right"/>
            <w:cnfStyle w:val="100000000000" w:firstRow="1" w:lastRow="0" w:firstColumn="0" w:lastColumn="0" w:oddVBand="0" w:evenVBand="0" w:oddHBand="0" w:evenHBand="0" w:firstRowFirstColumn="0" w:firstRowLastColumn="0" w:lastRowFirstColumn="0" w:lastRowLastColumn="0"/>
          </w:pPr>
          <w:r>
            <w:rPr>
              <w:lang w:val="en-US"/>
            </w:rPr>
            <w:fldChar w:fldCharType="begin"/>
          </w:r>
          <w:r>
            <w:rPr>
              <w:lang w:val="en-US"/>
            </w:rPr>
            <w:instrText xml:space="preserve"> PAGE  \* Arabic </w:instrText>
          </w:r>
          <w:r>
            <w:rPr>
              <w:lang w:val="en-US"/>
            </w:rPr>
            <w:fldChar w:fldCharType="separate"/>
          </w:r>
          <w:r>
            <w:rPr>
              <w:lang w:val="en-US"/>
            </w:rPr>
            <w:t>2</w:t>
          </w:r>
          <w:r>
            <w:fldChar w:fldCharType="end"/>
          </w:r>
          <w:r>
            <w:t>/</w:t>
          </w:r>
          <w:r>
            <w:rPr>
              <w:lang w:val="en-US"/>
            </w:rPr>
            <w:fldChar w:fldCharType="begin"/>
          </w:r>
          <w:r>
            <w:rPr>
              <w:lang w:val="en-US"/>
            </w:rPr>
            <w:instrText xml:space="preserve"> NUMPAGES  \* Arabic </w:instrText>
          </w:r>
          <w:r>
            <w:rPr>
              <w:lang w:val="en-US"/>
            </w:rPr>
            <w:fldChar w:fldCharType="separate"/>
          </w:r>
          <w:r>
            <w:rPr>
              <w:lang w:val="en-US"/>
            </w:rPr>
            <w:t>2</w:t>
          </w:r>
          <w:r>
            <w:fldChar w:fldCharType="end"/>
          </w:r>
        </w:p>
      </w:tc>
    </w:tr>
  </w:tbl>
  <w:p w:rsidR="002D7D92" w:rsidP="00B41F85" w:rsidRDefault="002D7D92" w14:paraId="6E16A593" w14:textId="77777777">
    <w:pPr>
      <w:spacing w:line="2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551D" w:rsidRDefault="00FC551D" w14:paraId="43F31F1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85AA1" w:rsidRDefault="00985AA1" w14:paraId="08B5E65B" w14:textId="77777777">
      <w:r>
        <w:separator/>
      </w:r>
    </w:p>
  </w:footnote>
  <w:footnote w:type="continuationSeparator" w:id="0">
    <w:p w:rsidR="00985AA1" w:rsidRDefault="00985AA1" w14:paraId="17E26FC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551D" w:rsidRDefault="00FC551D" w14:paraId="305250A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sdt>
    <w:sdtPr>
      <w:rPr>
        <w:sz w:val="16"/>
        <w:szCs w:val="16"/>
      </w:rPr>
      <w:tag w:val="ccFrameOP"/>
      <w:id w:val="-424578553"/>
      <w:lock w:val="sdtContentLocked"/>
      <w:placeholder>
        <w:docPart w:val="DefaultPlaceholder_1081868574"/>
      </w:placeholder>
    </w:sdtPr>
    <w:sdtContent>
      <w:p w:rsidRPr="00AA2E7D" w:rsidR="0058514B" w:rsidP="00D0152D" w:rsidRDefault="00A1268E" w14:paraId="1E6864E9" w14:textId="77777777">
        <w:pPr>
          <w:framePr w:w="11907" w:h="170" w:hSpace="181" w:wrap="around" w:hAnchor="page" w:vAnchor="page" w:x="1" w:y="1" w:hRule="exact"/>
          <w:rPr>
            <w:sz w:val="16"/>
            <w:szCs w:val="16"/>
          </w:rPr>
        </w:pPr>
        <w:r w:rsidRPr="00AA2E7D">
          <w:rPr>
            <w:noProof/>
            <w:sz w:val="16"/>
            <w:szCs w:val="16"/>
          </w:rPr>
          <mc:AlternateContent>
            <mc:Choice Requires="wps">
              <w:drawing>
                <wp:anchor distT="0" distB="0" distL="114300" distR="114300" simplePos="0" relativeHeight="251658240" behindDoc="0" locked="1" layoutInCell="1" allowOverlap="1" wp14:anchorId="648B81DE" wp14:editId="57021B42">
                  <wp:simplePos x="0" y="0"/>
                  <wp:positionH relativeFrom="page">
                    <wp:posOffset>461010</wp:posOffset>
                  </wp:positionH>
                  <wp:positionV relativeFrom="page">
                    <wp:posOffset>461010</wp:posOffset>
                  </wp:positionV>
                  <wp:extent cx="1800000" cy="442800"/>
                  <wp:effectExtent l="0" t="0" r="10160" b="14605"/>
                  <wp:wrapNone/>
                  <wp:docPr id="4" name="LogoNex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0" cy="4428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rsidR="0058514B" w:rsidP="006B7FC2" w:rsidRDefault="00E87F7C" w14:paraId="301CA304" w14:textId="77777777">
                              <w:pPr>
                                <w:spacing w:line="240" w:lineRule="auto"/>
                              </w:pPr>
                              <w:r>
                                <w:rPr>
                                  <w:noProof/>
                                </w:rPr>
                                <w:drawing>
                                  <wp:inline distT="0" distB="0" distL="0" distR="0" wp14:anchorId="3DCFE030" wp14:editId="6AD86C2C">
                                    <wp:extent cx="1788160" cy="442595"/>
                                    <wp:effectExtent l="0" t="0" r="2540" b="0"/>
                                    <wp:docPr id="16064427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UW-LOGO-2019.emf"/>
                                            <pic:cNvPicPr/>
                                          </pic:nvPicPr>
                                          <pic:blipFill>
                                            <a:blip r:embed="rId1">
                                              <a:extLst>
                                                <a:ext uri="{28A0092B-C50C-407E-A947-70E740481C1C}">
                                                  <a14:useLocalDpi xmlns:a14="http://schemas.microsoft.com/office/drawing/2010/main" val="0"/>
                                                </a:ext>
                                              </a:extLst>
                                            </a:blip>
                                            <a:stretch>
                                              <a:fillRect/>
                                            </a:stretch>
                                          </pic:blipFill>
                                          <pic:spPr>
                                            <a:xfrm>
                                              <a:off x="0" y="0"/>
                                              <a:ext cx="1788160" cy="44259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29C61E22">
                <v:shapetype id="_x0000_t202" coordsize="21600,21600" o:spt="202" path="m,l,21600r21600,l21600,xe" w14:anchorId="648B81DE">
                  <v:stroke joinstyle="miter"/>
                  <v:path gradientshapeok="t" o:connecttype="rect"/>
                </v:shapetype>
                <v:shape id="LogoNext" style="position:absolute;margin-left:36.3pt;margin-top:36.3pt;width:141.75pt;height:34.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fillcolor="#f60" stroked="f" strokecolor="#c9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">
                  <v:textbox inset="0,0,0,0">
                    <w:txbxContent>
                      <w:p w:rsidR="0058514B" w:rsidP="006B7FC2" w:rsidRDefault="00E87F7C" w14:paraId="672A6659" w14:textId="77777777">
                        <w:pPr>
                          <w:spacing w:line="240" w:lineRule="auto"/>
                        </w:pPr>
                        <w:r>
                          <w:rPr>
                            <w:noProof/>
                          </w:rPr>
                          <w:drawing>
                            <wp:inline distT="0" distB="0" distL="0" distR="0" wp14:anchorId="600B0FF8" wp14:editId="6AD86C2C">
                              <wp:extent cx="1788160" cy="442595"/>
                              <wp:effectExtent l="0" t="0" r="2540" b="0"/>
                              <wp:docPr id="2057014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UW-LOGO-2019.emf"/>
                                      <pic:cNvPicPr/>
                                    </pic:nvPicPr>
                                    <pic:blipFill>
                                      <a:blip r:embed="rId2">
                                        <a:extLst>
                                          <a:ext uri="{28A0092B-C50C-407E-A947-70E740481C1C}">
                                            <a14:useLocalDpi xmlns:a14="http://schemas.microsoft.com/office/drawing/2010/main" val="0"/>
                                          </a:ext>
                                        </a:extLst>
                                      </a:blip>
                                      <a:stretch>
                                        <a:fillRect/>
                                      </a:stretch>
                                    </pic:blipFill>
                                    <pic:spPr>
                                      <a:xfrm>
                                        <a:off x="0" y="0"/>
                                        <a:ext cx="1788160" cy="442595"/>
                                      </a:xfrm>
                                      <a:prstGeom prst="rect">
                                        <a:avLst/>
                                      </a:prstGeom>
                                    </pic:spPr>
                                  </pic:pic>
                                </a:graphicData>
                              </a:graphic>
                            </wp:inline>
                          </w:drawing>
                        </w:r>
                      </w:p>
                    </w:txbxContent>
                  </v:textbox>
                  <w10:wrap anchorx="page" anchory="page"/>
                  <w10:anchorlock/>
                </v:shape>
              </w:pict>
            </mc:Fallback>
          </mc:AlternateContent>
        </w:r>
      </w:p>
    </w:sdtContent>
    <w:sdtEndPr>
      <w:rPr>
        <w:sz w:val="16"/>
        <w:szCs w:val="16"/>
      </w:rPr>
    </w:sdtEndPr>
  </w:sdt>
  <w:p w:rsidRPr="00546725" w:rsidR="0058514B" w:rsidP="00D0152D" w:rsidRDefault="0058514B" w14:paraId="25F3F0A0" w14:textId="77777777">
    <w:pPr>
      <w:pStyle w:val="doCommon"/>
      <w:spacing w:line="20" w:lineRule="exact"/>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adec="http://schemas.microsoft.com/office/drawing/2017/decorative" xmlns:pic="http://schemas.openxmlformats.org/drawingml/2006/picture" mc:Ignorable="w14 w15 w16se w16cid w16 w16cex w16sdtdh w16sdtfl w16du wp14">
  <w:sdt>
    <w:sdtPr>
      <w:tag w:val="ccFrameFP"/>
      <w:id w:val="-504590958"/>
      <w:lock w:val="sdtContentLocked"/>
      <w:placeholder>
        <w:docPart w:val="DefaultPlaceholder_1081868574"/>
      </w:placeholder>
    </w:sdtPr>
    <w:sdtContent>
      <w:p w:rsidR="00020012" w:rsidP="00020012" w:rsidRDefault="00020012" w14:paraId="67F6D84D" w14:textId="77777777">
        <w:pPr>
          <w:framePr w:w="11907" w:h="284" w:hSpace="142" w:wrap="around" w:hAnchor="page" w:vAnchor="page" w:x="1" w:y="1" w:anchorLock="1"/>
        </w:pPr>
        <w:r w:rsidRPr="00AA2E7D">
          <w:rPr>
            <w:noProof/>
            <w:color w:val="FFFFFF"/>
          </w:rPr>
          <mc:AlternateContent>
            <mc:Choice Requires="wps">
              <w:drawing>
                <wp:anchor distT="0" distB="0" distL="114300" distR="114300" simplePos="0" relativeHeight="251658241" behindDoc="0" locked="1" layoutInCell="1" allowOverlap="1" wp14:anchorId="06DC8540" wp14:editId="54F0ACA9">
                  <wp:simplePos x="0" y="0"/>
                  <wp:positionH relativeFrom="page">
                    <wp:posOffset>461010</wp:posOffset>
                  </wp:positionH>
                  <wp:positionV relativeFrom="page">
                    <wp:posOffset>461010</wp:posOffset>
                  </wp:positionV>
                  <wp:extent cx="1800000" cy="442800"/>
                  <wp:effectExtent l="0" t="0" r="10160" b="14605"/>
                  <wp:wrapNone/>
                  <wp:docPr id="22" name="Log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0" cy="4428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rsidR="00020012" w:rsidP="00020012" w:rsidRDefault="00E87F7C" w14:paraId="7436640E" w14:textId="77777777">
                              <w:pPr>
                                <w:spacing w:line="240" w:lineRule="auto"/>
                              </w:pPr>
                              <w:r>
                                <w:rPr>
                                  <w:noProof/>
                                </w:rPr>
                                <w:drawing>
                                  <wp:inline distT="0" distB="0" distL="0" distR="0" wp14:anchorId="0BBAD2EB" wp14:editId="193A2976">
                                    <wp:extent cx="1788160" cy="442595"/>
                                    <wp:effectExtent l="0" t="0" r="2540" b="0"/>
                                    <wp:docPr id="1034476421" name="Picture 2" descr="Tauw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uw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8160" cy="44259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dec="http://schemas.microsoft.com/office/drawing/2017/decorative" xmlns:pic="http://schemas.openxmlformats.org/drawingml/2006/picture" xmlns:arto="http://schemas.microsoft.com/office/word/2006/arto">
              <w:pict w14:anchorId="7E5BCB68">
                <v:shapetype id="_x0000_t202" coordsize="21600,21600" o:spt="202" path="m,l,21600r21600,l21600,xe" w14:anchorId="06DC8540">
                  <v:stroke joinstyle="miter"/>
                  <v:path gradientshapeok="t" o:connecttype="rect"/>
                </v:shapetype>
                <v:shape id="Logo" style="position:absolute;margin-left:36.3pt;margin-top:36.3pt;width:141.75pt;height:34.8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fillcolor="#f60" stroked="f" strokecolor="#c9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">
                  <v:textbox inset="0,0,0,0">
                    <w:txbxContent>
                      <w:p w:rsidR="00020012" w:rsidP="00020012" w:rsidRDefault="00E87F7C" w14:paraId="0A37501D" w14:textId="77777777">
                        <w:pPr>
                          <w:spacing w:line="240" w:lineRule="auto"/>
                        </w:pPr>
                        <w:r>
                          <w:rPr>
                            <w:noProof/>
                          </w:rPr>
                          <w:drawing>
                            <wp:inline distT="0" distB="0" distL="0" distR="0" wp14:anchorId="038E1092" wp14:editId="193A2976">
                              <wp:extent cx="1788160" cy="442595"/>
                              <wp:effectExtent l="0" t="0" r="2540" b="0"/>
                              <wp:docPr id="1965553125" name="Picture 2" descr="Tauw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uw logo">
                                        <a:extLst>
                                          <a:ext uri="{C183D7F6-B498-43B3-948B-1728B52AA6E4}">
                                            <adec:decorative xmlns:adec="http://schemas.microsoft.com/office/drawing/2017/decorative" val="0"/>
                                          </a:ext>
                                        </a:extLst>
                                      </pic:cNvPr>
                                      <pic:cNvPicPr/>
                                    </pic:nvPicPr>
                                    <pic:blipFill>
                                      <a:blip r:embed="rId3">
                                        <a:extLst>
                                          <a:ext uri="{28A0092B-C50C-407E-A947-70E740481C1C}">
                                            <a14:useLocalDpi xmlns:a14="http://schemas.microsoft.com/office/drawing/2010/main" val="0"/>
                                          </a:ext>
                                        </a:extLst>
                                      </a:blip>
                                      <a:stretch>
                                        <a:fillRect/>
                                      </a:stretch>
                                    </pic:blipFill>
                                    <pic:spPr>
                                      <a:xfrm>
                                        <a:off x="0" y="0"/>
                                        <a:ext cx="1788160" cy="442595"/>
                                      </a:xfrm>
                                      <a:prstGeom prst="rect">
                                        <a:avLst/>
                                      </a:prstGeom>
                                    </pic:spPr>
                                  </pic:pic>
                                </a:graphicData>
                              </a:graphic>
                            </wp:inline>
                          </w:drawing>
                        </w:r>
                      </w:p>
                    </w:txbxContent>
                  </v:textbox>
                  <w10:wrap anchorx="page" anchory="page"/>
                  <w10:anchorlock/>
                </v:shape>
              </w:pict>
            </mc:Fallback>
          </mc:AlternateContent>
        </w:r>
      </w:p>
    </w:sdtContent>
  </w:sdt>
  <w:p w:rsidR="00020012" w:rsidP="00BC11CD" w:rsidRDefault="00020012" w14:paraId="03D4F1B2" w14:textId="77777777">
    <w:pPr>
      <w:pStyle w:val="Header"/>
      <w:spacing w:line="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ED9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E4BC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DA82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878C4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6EAE602"/>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C64783A"/>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DBE908A"/>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BD1EDE8E"/>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61A76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40AA3E"/>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0D5071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AF7CE6"/>
    <w:multiLevelType w:val="multilevel"/>
    <w:tmpl w:val="A19EC2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0C820FE1"/>
    <w:multiLevelType w:val="multilevel"/>
    <w:tmpl w:val="D45C5B8E"/>
    <w:lvl w:ilvl="0">
      <w:start w:val="1"/>
      <w:numFmt w:val="bullet"/>
      <w:pStyle w:val="Tauwbulletlist"/>
      <w:lvlText w:val=""/>
      <w:lvlJc w:val="left"/>
      <w:pPr>
        <w:ind w:left="357" w:hanging="357"/>
      </w:pPr>
      <w:rPr>
        <w:rFonts w:hint="default" w:ascii="Symbol" w:hAnsi="Symbol"/>
        <w:color w:val="4B55A5"/>
      </w:rPr>
    </w:lvl>
    <w:lvl w:ilvl="1">
      <w:start w:val="1"/>
      <w:numFmt w:val="bullet"/>
      <w:lvlText w:val="-"/>
      <w:lvlJc w:val="left"/>
      <w:pPr>
        <w:ind w:left="714" w:hanging="357"/>
      </w:pPr>
      <w:rPr>
        <w:rFonts w:hint="default" w:ascii="Arial" w:hAnsi="Arial"/>
        <w:color w:val="4B55A5"/>
      </w:rPr>
    </w:lvl>
    <w:lvl w:ilvl="2">
      <w:start w:val="1"/>
      <w:numFmt w:val="bullet"/>
      <w:lvlText w:val="-"/>
      <w:lvlJc w:val="left"/>
      <w:pPr>
        <w:ind w:left="1071" w:hanging="357"/>
      </w:pPr>
      <w:rPr>
        <w:rFonts w:hint="default" w:ascii="Arial" w:hAnsi="Arial"/>
        <w:color w:val="4B55A5"/>
      </w:rPr>
    </w:lvl>
    <w:lvl w:ilvl="3">
      <w:start w:val="1"/>
      <w:numFmt w:val="bullet"/>
      <w:lvlText w:val="-"/>
      <w:lvlJc w:val="left"/>
      <w:pPr>
        <w:ind w:left="1428" w:hanging="357"/>
      </w:pPr>
      <w:rPr>
        <w:rFonts w:hint="default" w:ascii="Arial" w:hAnsi="Arial"/>
        <w:color w:val="4B55A5"/>
      </w:rPr>
    </w:lvl>
    <w:lvl w:ilvl="4">
      <w:start w:val="1"/>
      <w:numFmt w:val="none"/>
      <w:lvlText w:val=""/>
      <w:lvlJc w:val="left"/>
      <w:pPr>
        <w:ind w:left="1429" w:hanging="357"/>
      </w:pPr>
      <w:rPr>
        <w:rFonts w:hint="default"/>
        <w:color w:val="008CA5" w:themeColor="accent2"/>
      </w:rPr>
    </w:lvl>
    <w:lvl w:ilvl="5">
      <w:start w:val="1"/>
      <w:numFmt w:val="none"/>
      <w:lvlText w:val=""/>
      <w:lvlJc w:val="left"/>
      <w:pPr>
        <w:ind w:left="1429" w:hanging="357"/>
      </w:pPr>
      <w:rPr>
        <w:rFonts w:hint="default"/>
        <w:color w:val="008CA5" w:themeColor="accent2"/>
      </w:rPr>
    </w:lvl>
    <w:lvl w:ilvl="6">
      <w:start w:val="1"/>
      <w:numFmt w:val="none"/>
      <w:lvlText w:val=""/>
      <w:lvlJc w:val="left"/>
      <w:pPr>
        <w:ind w:left="1429" w:hanging="357"/>
      </w:pPr>
      <w:rPr>
        <w:rFonts w:hint="default"/>
        <w:color w:val="008CA5" w:themeColor="accent2"/>
      </w:rPr>
    </w:lvl>
    <w:lvl w:ilvl="7">
      <w:start w:val="1"/>
      <w:numFmt w:val="none"/>
      <w:lvlText w:val=""/>
      <w:lvlJc w:val="left"/>
      <w:pPr>
        <w:ind w:left="1429" w:hanging="357"/>
      </w:pPr>
      <w:rPr>
        <w:rFonts w:hint="default"/>
        <w:color w:val="008CA5" w:themeColor="accent2"/>
      </w:rPr>
    </w:lvl>
    <w:lvl w:ilvl="8">
      <w:start w:val="1"/>
      <w:numFmt w:val="none"/>
      <w:lvlText w:val=""/>
      <w:lvlJc w:val="left"/>
      <w:pPr>
        <w:ind w:left="1429" w:hanging="357"/>
      </w:pPr>
      <w:rPr>
        <w:rFonts w:hint="default"/>
        <w:color w:val="008CA5" w:themeColor="accent2"/>
      </w:rPr>
    </w:lvl>
  </w:abstractNum>
  <w:abstractNum w:abstractNumId="13" w15:restartNumberingAfterBreak="0">
    <w:nsid w:val="10E37B8E"/>
    <w:multiLevelType w:val="multilevel"/>
    <w:tmpl w:val="D158D88A"/>
    <w:name w:val="Tauw Bullets2"/>
    <w:numStyleLink w:val="TauwBullets"/>
  </w:abstractNum>
  <w:abstractNum w:abstractNumId="14" w15:restartNumberingAfterBreak="0">
    <w:nsid w:val="1C4957B8"/>
    <w:multiLevelType w:val="hybridMultilevel"/>
    <w:tmpl w:val="8CF62DE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5" w15:restartNumberingAfterBreak="0">
    <w:nsid w:val="22362966"/>
    <w:multiLevelType w:val="hybridMultilevel"/>
    <w:tmpl w:val="C81A166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6" w15:restartNumberingAfterBreak="0">
    <w:nsid w:val="2AB40884"/>
    <w:multiLevelType w:val="hybridMultilevel"/>
    <w:tmpl w:val="6E5667F0"/>
    <w:lvl w:ilvl="0" w:tplc="FFFFFFFF">
      <w:start w:val="1"/>
      <w:numFmt w:val="bullet"/>
      <w:lvlText w:val=""/>
      <w:lvlJc w:val="left"/>
      <w:pPr>
        <w:ind w:left="720" w:hanging="360"/>
      </w:pPr>
      <w:rPr>
        <w:rFonts w:hint="default" w:ascii="Symbol" w:hAnsi="Symbol"/>
      </w:rPr>
    </w:lvl>
    <w:lvl w:ilvl="1" w:tplc="20000015">
      <w:start w:val="1"/>
      <w:numFmt w:val="upperLetter"/>
      <w:lvlText w:val="%2."/>
      <w:lvlJc w:val="left"/>
      <w:pPr>
        <w:ind w:left="1440" w:hanging="360"/>
      </w:p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7" w15:restartNumberingAfterBreak="0">
    <w:nsid w:val="2F8D6047"/>
    <w:multiLevelType w:val="hybridMultilevel"/>
    <w:tmpl w:val="82DA8890"/>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8" w15:restartNumberingAfterBreak="0">
    <w:nsid w:val="354250C6"/>
    <w:multiLevelType w:val="hybridMultilevel"/>
    <w:tmpl w:val="1DAEF94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9" w15:restartNumberingAfterBreak="0">
    <w:nsid w:val="383760E0"/>
    <w:multiLevelType w:val="multilevel"/>
    <w:tmpl w:val="26B07ED2"/>
    <w:lvl w:ilvl="0">
      <w:start w:val="1"/>
      <w:numFmt w:val="bullet"/>
      <w:lvlText w:val=""/>
      <w:lvlJc w:val="left"/>
      <w:pPr>
        <w:ind w:left="357" w:hanging="357"/>
      </w:pPr>
      <w:rPr>
        <w:rFonts w:hint="default" w:ascii="Symbol" w:hAnsi="Symbol"/>
        <w:color w:val="auto"/>
      </w:rPr>
    </w:lvl>
    <w:lvl w:ilvl="1">
      <w:start w:val="1"/>
      <w:numFmt w:val="bullet"/>
      <w:lvlText w:val="-"/>
      <w:lvlJc w:val="left"/>
      <w:pPr>
        <w:ind w:left="714" w:hanging="357"/>
      </w:pPr>
      <w:rPr>
        <w:rFonts w:hint="default" w:ascii="Arial" w:hAnsi="Arial"/>
      </w:rPr>
    </w:lvl>
    <w:lvl w:ilvl="2">
      <w:start w:val="1"/>
      <w:numFmt w:val="bullet"/>
      <w:lvlText w:val="-"/>
      <w:lvlJc w:val="left"/>
      <w:pPr>
        <w:ind w:left="1071" w:hanging="357"/>
      </w:pPr>
      <w:rPr>
        <w:rFonts w:hint="default" w:ascii="Arial" w:hAnsi="Arial"/>
      </w:rPr>
    </w:lvl>
    <w:lvl w:ilvl="3">
      <w:start w:val="1"/>
      <w:numFmt w:val="bullet"/>
      <w:lvlText w:val="-"/>
      <w:lvlJc w:val="left"/>
      <w:pPr>
        <w:ind w:left="1428" w:hanging="357"/>
      </w:pPr>
      <w:rPr>
        <w:rFonts w:hint="default" w:ascii="Arial" w:hAnsi="Arial"/>
      </w:rPr>
    </w:lvl>
    <w:lvl w:ilvl="4">
      <w:start w:val="1"/>
      <w:numFmt w:val="bullet"/>
      <w:lvlText w:val="-"/>
      <w:lvlJc w:val="left"/>
      <w:pPr>
        <w:ind w:left="1429" w:hanging="357"/>
      </w:pPr>
      <w:rPr>
        <w:rFonts w:hint="default" w:ascii="Arial" w:hAnsi="Arial"/>
      </w:rPr>
    </w:lvl>
    <w:lvl w:ilvl="5">
      <w:start w:val="1"/>
      <w:numFmt w:val="bullet"/>
      <w:lvlText w:val="-"/>
      <w:lvlJc w:val="left"/>
      <w:pPr>
        <w:ind w:left="1429" w:hanging="357"/>
      </w:pPr>
      <w:rPr>
        <w:rFonts w:hint="default" w:ascii="Arial" w:hAnsi="Arial"/>
      </w:rPr>
    </w:lvl>
    <w:lvl w:ilvl="6">
      <w:start w:val="1"/>
      <w:numFmt w:val="bullet"/>
      <w:lvlText w:val="-"/>
      <w:lvlJc w:val="left"/>
      <w:pPr>
        <w:ind w:left="1429" w:hanging="357"/>
      </w:pPr>
      <w:rPr>
        <w:rFonts w:hint="default" w:ascii="Arial" w:hAnsi="Arial"/>
      </w:rPr>
    </w:lvl>
    <w:lvl w:ilvl="7">
      <w:start w:val="1"/>
      <w:numFmt w:val="bullet"/>
      <w:lvlText w:val="-"/>
      <w:lvlJc w:val="left"/>
      <w:pPr>
        <w:ind w:left="1429" w:hanging="357"/>
      </w:pPr>
      <w:rPr>
        <w:rFonts w:hint="default" w:ascii="Arial" w:hAnsi="Arial"/>
      </w:rPr>
    </w:lvl>
    <w:lvl w:ilvl="8">
      <w:start w:val="1"/>
      <w:numFmt w:val="bullet"/>
      <w:lvlText w:val="-"/>
      <w:lvlJc w:val="left"/>
      <w:pPr>
        <w:ind w:left="1429" w:hanging="357"/>
      </w:pPr>
      <w:rPr>
        <w:rFonts w:hint="default" w:ascii="Arial" w:hAnsi="Arial"/>
      </w:rPr>
    </w:lvl>
  </w:abstractNum>
  <w:abstractNum w:abstractNumId="20" w15:restartNumberingAfterBreak="0">
    <w:nsid w:val="48CC0896"/>
    <w:multiLevelType w:val="multilevel"/>
    <w:tmpl w:val="B4FCD8BC"/>
    <w:lvl w:ilvl="0">
      <w:start w:val="1"/>
      <w:numFmt w:val="bullet"/>
      <w:lvlText w:val=""/>
      <w:lvlJc w:val="left"/>
      <w:pPr>
        <w:tabs>
          <w:tab w:val="num" w:pos="720"/>
        </w:tabs>
        <w:ind w:left="720" w:hanging="360"/>
      </w:pPr>
      <w:rPr>
        <w:rFonts w:hint="default" w:ascii="Symbol" w:hAnsi="Symbol"/>
        <w:sz w:val="20"/>
      </w:rPr>
    </w:lvl>
    <w:lvl w:ilvl="1">
      <w:start w:val="1"/>
      <w:numFmt w:val="upperLetter"/>
      <w:lvlText w:val="%2."/>
      <w:lvlJc w:val="left"/>
      <w:pPr>
        <w:ind w:left="1440" w:hanging="360"/>
      </w:pPr>
      <w:rPr>
        <w:i w:val="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DDC29A5"/>
    <w:multiLevelType w:val="multilevel"/>
    <w:tmpl w:val="518600F0"/>
    <w:styleLink w:val="ArticleSection"/>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E5976B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50910EEE"/>
    <w:multiLevelType w:val="hybridMultilevel"/>
    <w:tmpl w:val="C8782A0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4" w15:restartNumberingAfterBreak="0">
    <w:nsid w:val="52E312A1"/>
    <w:multiLevelType w:val="multilevel"/>
    <w:tmpl w:val="7E167F12"/>
    <w:lvl w:ilvl="0">
      <w:start w:val="1"/>
      <w:numFmt w:val="decimal"/>
      <w:pStyle w:val="Heading1"/>
      <w:lvlText w:val="%1"/>
      <w:lvlJc w:val="left"/>
      <w:pPr>
        <w:tabs>
          <w:tab w:val="num" w:pos="432"/>
        </w:tabs>
        <w:ind w:left="432" w:hanging="432"/>
      </w:pPr>
      <w:rPr>
        <w:rFonts w:hint="default"/>
        <w:b/>
        <w:i w:val="0"/>
        <w:sz w:val="32"/>
        <w:szCs w:val="32"/>
      </w:rPr>
    </w:lvl>
    <w:lvl w:ilvl="1">
      <w:start w:val="1"/>
      <w:numFmt w:val="decimal"/>
      <w:pStyle w:val="Heading2"/>
      <w:lvlText w:val="%1.%2"/>
      <w:lvlJc w:val="left"/>
      <w:pPr>
        <w:tabs>
          <w:tab w:val="num" w:pos="720"/>
        </w:tabs>
        <w:ind w:left="720" w:hanging="720"/>
      </w:pPr>
      <w:rPr>
        <w:rFonts w:hint="default"/>
        <w:b/>
        <w:i w:val="0"/>
        <w:sz w:val="22"/>
        <w:szCs w:val="22"/>
      </w:rPr>
    </w:lvl>
    <w:lvl w:ilvl="2">
      <w:start w:val="1"/>
      <w:numFmt w:val="decimal"/>
      <w:pStyle w:val="Heading3"/>
      <w:lvlText w:val="%1.%2.%3"/>
      <w:lvlJc w:val="left"/>
      <w:pPr>
        <w:tabs>
          <w:tab w:val="num" w:pos="720"/>
        </w:tabs>
        <w:ind w:left="720" w:hanging="720"/>
      </w:pPr>
      <w:rPr>
        <w:rFonts w:hint="default"/>
        <w:b/>
        <w:i w:val="0"/>
        <w:sz w:val="19"/>
        <w:szCs w:val="19"/>
      </w:rPr>
    </w:lvl>
    <w:lvl w:ilvl="3">
      <w:start w:val="1"/>
      <w:numFmt w:val="decimal"/>
      <w:pStyle w:val="Heading4"/>
      <w:lvlText w:val="%1.%2.%3.%4"/>
      <w:lvlJc w:val="left"/>
      <w:pPr>
        <w:tabs>
          <w:tab w:val="num" w:pos="1080"/>
        </w:tabs>
        <w:ind w:left="1080" w:hanging="1080"/>
      </w:pPr>
      <w:rPr>
        <w:rFonts w:hint="default"/>
      </w:rPr>
    </w:lvl>
    <w:lvl w:ilvl="4">
      <w:start w:val="1"/>
      <w:numFmt w:val="decimal"/>
      <w:pStyle w:val="Heading5"/>
      <w:lvlText w:val="%1.%2.%3.%4.%5"/>
      <w:lvlJc w:val="left"/>
      <w:pPr>
        <w:tabs>
          <w:tab w:val="num" w:pos="1080"/>
        </w:tabs>
        <w:ind w:left="1080" w:hanging="1080"/>
      </w:pPr>
      <w:rPr>
        <w:rFonts w:hint="default"/>
        <w:b/>
        <w:i w:val="0"/>
        <w:sz w:val="19"/>
      </w:rPr>
    </w:lvl>
    <w:lvl w:ilvl="5">
      <w:start w:val="1"/>
      <w:numFmt w:val="none"/>
      <w:lvlRestart w:val="3"/>
      <w:pStyle w:val="Heading6"/>
      <w:suff w:val="nothing"/>
      <w:lvlText w:val=""/>
      <w:lvlJc w:val="left"/>
      <w:pPr>
        <w:ind w:left="0" w:firstLine="0"/>
      </w:pPr>
      <w:rPr>
        <w:rFonts w:hint="default" w:ascii="Arial" w:hAnsi="Arial"/>
        <w:b/>
        <w:i w:val="0"/>
        <w:sz w:val="19"/>
        <w:szCs w:val="19"/>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5" w15:restartNumberingAfterBreak="0">
    <w:nsid w:val="58D76673"/>
    <w:multiLevelType w:val="multilevel"/>
    <w:tmpl w:val="78EEBE54"/>
    <w:lvl w:ilvl="0">
      <w:start w:val="1"/>
      <w:numFmt w:val="decimal"/>
      <w:pStyle w:val="Appendix"/>
      <w:lvlText w:val="Bijlage %1"/>
      <w:lvlJc w:val="left"/>
      <w:pPr>
        <w:tabs>
          <w:tab w:val="num" w:pos="2268"/>
        </w:tabs>
        <w:ind w:left="2268" w:hanging="2268"/>
      </w:pPr>
      <w:rPr>
        <w:rFonts w:hint="default"/>
      </w:rPr>
    </w:lvl>
    <w:lvl w:ilvl="1">
      <w:start w:val="1"/>
      <w:numFmt w:val="lowerLetter"/>
      <w:pStyle w:val="AppendixSub"/>
      <w:lvlText w:val="Bijlage %1%2"/>
      <w:lvlJc w:val="left"/>
      <w:pPr>
        <w:tabs>
          <w:tab w:val="num" w:pos="2268"/>
        </w:tabs>
        <w:ind w:left="2268" w:hanging="2268"/>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59BD7491"/>
    <w:multiLevelType w:val="multilevel"/>
    <w:tmpl w:val="D158D88A"/>
    <w:name w:val="Tauw Bullets22"/>
    <w:numStyleLink w:val="TauwBullets"/>
  </w:abstractNum>
  <w:abstractNum w:abstractNumId="27" w15:restartNumberingAfterBreak="0">
    <w:nsid w:val="5DC05095"/>
    <w:multiLevelType w:val="hybridMultilevel"/>
    <w:tmpl w:val="519882F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ECB3089"/>
    <w:multiLevelType w:val="multilevel"/>
    <w:tmpl w:val="D158D88A"/>
    <w:name w:val="Tauw Bullets2"/>
    <w:styleLink w:val="TauwBullets"/>
    <w:lvl w:ilvl="0">
      <w:start w:val="1"/>
      <w:numFmt w:val="bullet"/>
      <w:lvlText w:val=""/>
      <w:lvlJc w:val="left"/>
      <w:pPr>
        <w:ind w:left="357" w:hanging="357"/>
      </w:pPr>
      <w:rPr>
        <w:rFonts w:hint="default" w:ascii="Symbol" w:hAnsi="Symbol"/>
        <w:color w:val="4B55A5"/>
      </w:rPr>
    </w:lvl>
    <w:lvl w:ilvl="1">
      <w:start w:val="1"/>
      <w:numFmt w:val="bullet"/>
      <w:lvlText w:val="-"/>
      <w:lvlJc w:val="left"/>
      <w:pPr>
        <w:ind w:left="714" w:hanging="357"/>
      </w:pPr>
      <w:rPr>
        <w:rFonts w:hint="default" w:ascii="Arial" w:hAnsi="Arial"/>
        <w:color w:val="4B55A5"/>
      </w:rPr>
    </w:lvl>
    <w:lvl w:ilvl="2">
      <w:start w:val="1"/>
      <w:numFmt w:val="bullet"/>
      <w:lvlText w:val="-"/>
      <w:lvlJc w:val="left"/>
      <w:pPr>
        <w:ind w:left="1071" w:hanging="357"/>
      </w:pPr>
      <w:rPr>
        <w:rFonts w:hint="default" w:ascii="Arial" w:hAnsi="Arial"/>
        <w:color w:val="4B55A5"/>
      </w:rPr>
    </w:lvl>
    <w:lvl w:ilvl="3">
      <w:start w:val="1"/>
      <w:numFmt w:val="bullet"/>
      <w:lvlText w:val="-"/>
      <w:lvlJc w:val="left"/>
      <w:pPr>
        <w:ind w:left="1428" w:hanging="357"/>
      </w:pPr>
      <w:rPr>
        <w:rFonts w:hint="default" w:ascii="Arial" w:hAnsi="Arial"/>
        <w:color w:val="4B55A5"/>
      </w:rPr>
    </w:lvl>
    <w:lvl w:ilvl="4">
      <w:start w:val="1"/>
      <w:numFmt w:val="none"/>
      <w:lvlText w:val=""/>
      <w:lvlJc w:val="left"/>
      <w:pPr>
        <w:ind w:left="1429" w:hanging="357"/>
      </w:pPr>
      <w:rPr>
        <w:rFonts w:hint="default"/>
        <w:color w:val="008CA5" w:themeColor="accent2"/>
      </w:rPr>
    </w:lvl>
    <w:lvl w:ilvl="5">
      <w:start w:val="1"/>
      <w:numFmt w:val="none"/>
      <w:lvlText w:val=""/>
      <w:lvlJc w:val="left"/>
      <w:pPr>
        <w:ind w:left="1429" w:hanging="357"/>
      </w:pPr>
      <w:rPr>
        <w:rFonts w:hint="default"/>
        <w:color w:val="008CA5" w:themeColor="accent2"/>
      </w:rPr>
    </w:lvl>
    <w:lvl w:ilvl="6">
      <w:start w:val="1"/>
      <w:numFmt w:val="none"/>
      <w:lvlText w:val=""/>
      <w:lvlJc w:val="left"/>
      <w:pPr>
        <w:ind w:left="1429" w:hanging="357"/>
      </w:pPr>
      <w:rPr>
        <w:rFonts w:hint="default"/>
        <w:color w:val="008CA5" w:themeColor="accent2"/>
      </w:rPr>
    </w:lvl>
    <w:lvl w:ilvl="7">
      <w:start w:val="1"/>
      <w:numFmt w:val="none"/>
      <w:lvlText w:val=""/>
      <w:lvlJc w:val="left"/>
      <w:pPr>
        <w:ind w:left="1429" w:hanging="357"/>
      </w:pPr>
      <w:rPr>
        <w:rFonts w:hint="default"/>
        <w:color w:val="008CA5" w:themeColor="accent2"/>
      </w:rPr>
    </w:lvl>
    <w:lvl w:ilvl="8">
      <w:start w:val="1"/>
      <w:numFmt w:val="none"/>
      <w:lvlText w:val=""/>
      <w:lvlJc w:val="left"/>
      <w:pPr>
        <w:ind w:left="1429" w:hanging="357"/>
      </w:pPr>
      <w:rPr>
        <w:rFonts w:hint="default"/>
        <w:color w:val="008CA5" w:themeColor="accent2"/>
      </w:rPr>
    </w:lvl>
  </w:abstractNum>
  <w:abstractNum w:abstractNumId="29" w15:restartNumberingAfterBreak="0">
    <w:nsid w:val="7272481C"/>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C8F4F36"/>
    <w:multiLevelType w:val="multilevel"/>
    <w:tmpl w:val="324E2E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497837663">
    <w:abstractNumId w:val="9"/>
  </w:num>
  <w:num w:numId="2" w16cid:durableId="1445731886">
    <w:abstractNumId w:val="7"/>
  </w:num>
  <w:num w:numId="3" w16cid:durableId="1417047535">
    <w:abstractNumId w:val="6"/>
  </w:num>
  <w:num w:numId="4" w16cid:durableId="1339581415">
    <w:abstractNumId w:val="5"/>
  </w:num>
  <w:num w:numId="5" w16cid:durableId="125783148">
    <w:abstractNumId w:val="4"/>
  </w:num>
  <w:num w:numId="6" w16cid:durableId="2135363788">
    <w:abstractNumId w:val="8"/>
  </w:num>
  <w:num w:numId="7" w16cid:durableId="156194659">
    <w:abstractNumId w:val="3"/>
  </w:num>
  <w:num w:numId="8" w16cid:durableId="691761366">
    <w:abstractNumId w:val="2"/>
  </w:num>
  <w:num w:numId="9" w16cid:durableId="991980228">
    <w:abstractNumId w:val="1"/>
  </w:num>
  <w:num w:numId="10" w16cid:durableId="563182466">
    <w:abstractNumId w:val="0"/>
  </w:num>
  <w:num w:numId="11" w16cid:durableId="997802474">
    <w:abstractNumId w:val="22"/>
  </w:num>
  <w:num w:numId="12" w16cid:durableId="680861009">
    <w:abstractNumId w:val="10"/>
  </w:num>
  <w:num w:numId="13" w16cid:durableId="1983533382">
    <w:abstractNumId w:val="21"/>
  </w:num>
  <w:num w:numId="14" w16cid:durableId="2043090164">
    <w:abstractNumId w:val="24"/>
  </w:num>
  <w:num w:numId="15" w16cid:durableId="190805327">
    <w:abstractNumId w:val="24"/>
  </w:num>
  <w:num w:numId="16" w16cid:durableId="450705965">
    <w:abstractNumId w:val="24"/>
  </w:num>
  <w:num w:numId="17" w16cid:durableId="918248930">
    <w:abstractNumId w:val="25"/>
  </w:num>
  <w:num w:numId="18" w16cid:durableId="1128820825">
    <w:abstractNumId w:val="25"/>
  </w:num>
  <w:num w:numId="19" w16cid:durableId="1167862283">
    <w:abstractNumId w:val="19"/>
  </w:num>
  <w:num w:numId="20" w16cid:durableId="1859195992">
    <w:abstractNumId w:val="29"/>
  </w:num>
  <w:num w:numId="21" w16cid:durableId="2077698627">
    <w:abstractNumId w:val="28"/>
  </w:num>
  <w:num w:numId="22" w16cid:durableId="1141965488">
    <w:abstractNumId w:val="13"/>
  </w:num>
  <w:num w:numId="23" w16cid:durableId="629477563">
    <w:abstractNumId w:val="12"/>
  </w:num>
  <w:num w:numId="24" w16cid:durableId="1552158248">
    <w:abstractNumId w:val="26"/>
  </w:num>
  <w:num w:numId="25" w16cid:durableId="1954557639">
    <w:abstractNumId w:val="27"/>
  </w:num>
  <w:num w:numId="26" w16cid:durableId="1569222204">
    <w:abstractNumId w:val="23"/>
  </w:num>
  <w:num w:numId="27" w16cid:durableId="1124035729">
    <w:abstractNumId w:val="18"/>
  </w:num>
  <w:num w:numId="28" w16cid:durableId="1819688711">
    <w:abstractNumId w:val="15"/>
  </w:num>
  <w:num w:numId="29" w16cid:durableId="1843616345">
    <w:abstractNumId w:val="14"/>
  </w:num>
  <w:num w:numId="30" w16cid:durableId="237986980">
    <w:abstractNumId w:val="17"/>
  </w:num>
  <w:num w:numId="31" w16cid:durableId="931400213">
    <w:abstractNumId w:val="11"/>
  </w:num>
  <w:num w:numId="32" w16cid:durableId="1519927893">
    <w:abstractNumId w:val="30"/>
  </w:num>
  <w:num w:numId="33" w16cid:durableId="237596729">
    <w:abstractNumId w:val="20"/>
    <w:lvlOverride w:ilvl="0"/>
    <w:lvlOverride w:ilvl="1">
      <w:startOverride w:val="1"/>
    </w:lvlOverride>
    <w:lvlOverride w:ilvl="2"/>
    <w:lvlOverride w:ilvl="3"/>
    <w:lvlOverride w:ilvl="4"/>
    <w:lvlOverride w:ilvl="5"/>
    <w:lvlOverride w:ilvl="6"/>
    <w:lvlOverride w:ilvl="7"/>
    <w:lvlOverride w:ilvl="8"/>
  </w:num>
  <w:num w:numId="34" w16cid:durableId="13861786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proofState w:spelling="clean" w:grammar="dirty"/>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val="false"/>
  <w:defaultTabStop w:val="720"/>
  <w:hyphenationZone w:val="425"/>
  <w:drawingGridHorizontalSpacing w:val="95"/>
  <w:displayHorizontalDrawingGridEvery w:val="0"/>
  <w:displayVerticalDrawingGridEvery w:val="0"/>
  <w:noPunctuationKerning/>
  <w:characterSpacingControl w:val="doNotCompress"/>
  <w:hdrShapeDefaults>
    <o:shapedefaults v:ext="edit" spidmax="2050" style="mso-position-horizontal-relative:page;mso-position-vertical-relative:page">
      <v:textbox inset="0,0,0,0"/>
      <o:colormru v:ext="edit" colors="#ccecff,#592989,#0094c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geSetUp" w:val="1004|1004"/>
    <w:docVar w:name="pcAppliesTo" w:val="0"/>
    <w:docVar w:name="StatusLock" w:val="True"/>
  </w:docVars>
  <w:rsids>
    <w:rsidRoot w:val="00FC551D"/>
    <w:rsid w:val="0000253E"/>
    <w:rsid w:val="000059F1"/>
    <w:rsid w:val="0000729F"/>
    <w:rsid w:val="0001077F"/>
    <w:rsid w:val="00011705"/>
    <w:rsid w:val="00015035"/>
    <w:rsid w:val="000154FB"/>
    <w:rsid w:val="00020012"/>
    <w:rsid w:val="00030A7C"/>
    <w:rsid w:val="00030F9D"/>
    <w:rsid w:val="00031560"/>
    <w:rsid w:val="000337C8"/>
    <w:rsid w:val="00033CCE"/>
    <w:rsid w:val="0003520C"/>
    <w:rsid w:val="00036DFA"/>
    <w:rsid w:val="00037F82"/>
    <w:rsid w:val="00041634"/>
    <w:rsid w:val="000416AC"/>
    <w:rsid w:val="00043363"/>
    <w:rsid w:val="00045927"/>
    <w:rsid w:val="00045F32"/>
    <w:rsid w:val="000513CE"/>
    <w:rsid w:val="00054EC3"/>
    <w:rsid w:val="00060FCF"/>
    <w:rsid w:val="0006107F"/>
    <w:rsid w:val="00061C94"/>
    <w:rsid w:val="00064A6D"/>
    <w:rsid w:val="000657F0"/>
    <w:rsid w:val="000675B6"/>
    <w:rsid w:val="00070AF3"/>
    <w:rsid w:val="00070E3E"/>
    <w:rsid w:val="00074783"/>
    <w:rsid w:val="00075E88"/>
    <w:rsid w:val="00083E1D"/>
    <w:rsid w:val="00085382"/>
    <w:rsid w:val="00090BCF"/>
    <w:rsid w:val="0009555D"/>
    <w:rsid w:val="000970FB"/>
    <w:rsid w:val="00097472"/>
    <w:rsid w:val="000974B9"/>
    <w:rsid w:val="000A1941"/>
    <w:rsid w:val="000A3BD1"/>
    <w:rsid w:val="000A4255"/>
    <w:rsid w:val="000B5281"/>
    <w:rsid w:val="000B73E4"/>
    <w:rsid w:val="000C2757"/>
    <w:rsid w:val="000C6711"/>
    <w:rsid w:val="000C67F2"/>
    <w:rsid w:val="000D65D6"/>
    <w:rsid w:val="000E0476"/>
    <w:rsid w:val="000E17D1"/>
    <w:rsid w:val="000E1E04"/>
    <w:rsid w:val="000E39C9"/>
    <w:rsid w:val="000E3AA5"/>
    <w:rsid w:val="000F490C"/>
    <w:rsid w:val="000F5517"/>
    <w:rsid w:val="000F6D89"/>
    <w:rsid w:val="000F70E7"/>
    <w:rsid w:val="001000C2"/>
    <w:rsid w:val="0011465E"/>
    <w:rsid w:val="0011697F"/>
    <w:rsid w:val="00120050"/>
    <w:rsid w:val="00123361"/>
    <w:rsid w:val="00127E2A"/>
    <w:rsid w:val="00137D06"/>
    <w:rsid w:val="001502AC"/>
    <w:rsid w:val="00150A1D"/>
    <w:rsid w:val="001525A8"/>
    <w:rsid w:val="00153631"/>
    <w:rsid w:val="00156AC8"/>
    <w:rsid w:val="0016017B"/>
    <w:rsid w:val="001628D9"/>
    <w:rsid w:val="001752A6"/>
    <w:rsid w:val="00180456"/>
    <w:rsid w:val="00181A87"/>
    <w:rsid w:val="00185E1C"/>
    <w:rsid w:val="001921CC"/>
    <w:rsid w:val="00193198"/>
    <w:rsid w:val="001941BD"/>
    <w:rsid w:val="00196078"/>
    <w:rsid w:val="001A0F98"/>
    <w:rsid w:val="001A2945"/>
    <w:rsid w:val="001A3DAA"/>
    <w:rsid w:val="001A417E"/>
    <w:rsid w:val="001A6902"/>
    <w:rsid w:val="001B1048"/>
    <w:rsid w:val="001B40F1"/>
    <w:rsid w:val="001B5070"/>
    <w:rsid w:val="001B7590"/>
    <w:rsid w:val="001C254A"/>
    <w:rsid w:val="001C2C6F"/>
    <w:rsid w:val="001C5684"/>
    <w:rsid w:val="001C5B49"/>
    <w:rsid w:val="001D2ABC"/>
    <w:rsid w:val="001D4BB6"/>
    <w:rsid w:val="001D5410"/>
    <w:rsid w:val="001D58A9"/>
    <w:rsid w:val="001E7DA1"/>
    <w:rsid w:val="001F11BD"/>
    <w:rsid w:val="001F1680"/>
    <w:rsid w:val="001F2E69"/>
    <w:rsid w:val="001F45F9"/>
    <w:rsid w:val="00200769"/>
    <w:rsid w:val="002014D8"/>
    <w:rsid w:val="0020370F"/>
    <w:rsid w:val="002047DE"/>
    <w:rsid w:val="00205B92"/>
    <w:rsid w:val="00205C4B"/>
    <w:rsid w:val="00207F08"/>
    <w:rsid w:val="00214F7C"/>
    <w:rsid w:val="0021662C"/>
    <w:rsid w:val="00221EAA"/>
    <w:rsid w:val="002245D4"/>
    <w:rsid w:val="0023570D"/>
    <w:rsid w:val="00235D5C"/>
    <w:rsid w:val="0024747C"/>
    <w:rsid w:val="002536F9"/>
    <w:rsid w:val="00253B06"/>
    <w:rsid w:val="00253BDA"/>
    <w:rsid w:val="00253D89"/>
    <w:rsid w:val="002549C2"/>
    <w:rsid w:val="00260E20"/>
    <w:rsid w:val="0026127B"/>
    <w:rsid w:val="0026209A"/>
    <w:rsid w:val="002708C2"/>
    <w:rsid w:val="002758BC"/>
    <w:rsid w:val="0028653B"/>
    <w:rsid w:val="0028695B"/>
    <w:rsid w:val="0029319E"/>
    <w:rsid w:val="002944C8"/>
    <w:rsid w:val="0029462A"/>
    <w:rsid w:val="00295628"/>
    <w:rsid w:val="002A115E"/>
    <w:rsid w:val="002A3500"/>
    <w:rsid w:val="002A37AF"/>
    <w:rsid w:val="002A4A95"/>
    <w:rsid w:val="002A54D8"/>
    <w:rsid w:val="002A5B47"/>
    <w:rsid w:val="002B0FF0"/>
    <w:rsid w:val="002B2AB1"/>
    <w:rsid w:val="002C0BB5"/>
    <w:rsid w:val="002C1068"/>
    <w:rsid w:val="002C7587"/>
    <w:rsid w:val="002D0287"/>
    <w:rsid w:val="002D069F"/>
    <w:rsid w:val="002D418B"/>
    <w:rsid w:val="002D7D92"/>
    <w:rsid w:val="002E4DAB"/>
    <w:rsid w:val="002E75B9"/>
    <w:rsid w:val="002F23FA"/>
    <w:rsid w:val="002F5740"/>
    <w:rsid w:val="003000F6"/>
    <w:rsid w:val="00302D13"/>
    <w:rsid w:val="0030397C"/>
    <w:rsid w:val="00317093"/>
    <w:rsid w:val="00317DF3"/>
    <w:rsid w:val="00326BDF"/>
    <w:rsid w:val="00331911"/>
    <w:rsid w:val="00332AD4"/>
    <w:rsid w:val="00334294"/>
    <w:rsid w:val="0035165B"/>
    <w:rsid w:val="00354406"/>
    <w:rsid w:val="00357946"/>
    <w:rsid w:val="00360CC9"/>
    <w:rsid w:val="003630E7"/>
    <w:rsid w:val="00365A63"/>
    <w:rsid w:val="0036627F"/>
    <w:rsid w:val="00366936"/>
    <w:rsid w:val="00366C6A"/>
    <w:rsid w:val="00367266"/>
    <w:rsid w:val="0036755A"/>
    <w:rsid w:val="00374938"/>
    <w:rsid w:val="00376041"/>
    <w:rsid w:val="00385FBB"/>
    <w:rsid w:val="00386988"/>
    <w:rsid w:val="003874DB"/>
    <w:rsid w:val="003907DE"/>
    <w:rsid w:val="00393C86"/>
    <w:rsid w:val="003A038D"/>
    <w:rsid w:val="003A16A2"/>
    <w:rsid w:val="003A2121"/>
    <w:rsid w:val="003A345E"/>
    <w:rsid w:val="003A6A2A"/>
    <w:rsid w:val="003A6D47"/>
    <w:rsid w:val="003A7F71"/>
    <w:rsid w:val="003B1C71"/>
    <w:rsid w:val="003B30B5"/>
    <w:rsid w:val="003B38A9"/>
    <w:rsid w:val="003B4AFD"/>
    <w:rsid w:val="003B7D5D"/>
    <w:rsid w:val="003C036C"/>
    <w:rsid w:val="003C2324"/>
    <w:rsid w:val="003C334F"/>
    <w:rsid w:val="003C50C9"/>
    <w:rsid w:val="003C5A3F"/>
    <w:rsid w:val="003C7EEE"/>
    <w:rsid w:val="003D74E1"/>
    <w:rsid w:val="003D7D3C"/>
    <w:rsid w:val="003E01CB"/>
    <w:rsid w:val="003E0361"/>
    <w:rsid w:val="003E0DA9"/>
    <w:rsid w:val="003E1E18"/>
    <w:rsid w:val="003E46EE"/>
    <w:rsid w:val="003E6FE3"/>
    <w:rsid w:val="0040038F"/>
    <w:rsid w:val="004177FF"/>
    <w:rsid w:val="00417FA4"/>
    <w:rsid w:val="00431E1C"/>
    <w:rsid w:val="00433089"/>
    <w:rsid w:val="004349BC"/>
    <w:rsid w:val="00440AE6"/>
    <w:rsid w:val="00442A18"/>
    <w:rsid w:val="00444871"/>
    <w:rsid w:val="00445600"/>
    <w:rsid w:val="0045103C"/>
    <w:rsid w:val="00453D9F"/>
    <w:rsid w:val="00454F32"/>
    <w:rsid w:val="00456DF7"/>
    <w:rsid w:val="0046528E"/>
    <w:rsid w:val="00473485"/>
    <w:rsid w:val="00474672"/>
    <w:rsid w:val="00480CAF"/>
    <w:rsid w:val="00481298"/>
    <w:rsid w:val="00481A5E"/>
    <w:rsid w:val="0048527E"/>
    <w:rsid w:val="00487F44"/>
    <w:rsid w:val="00490C17"/>
    <w:rsid w:val="00490FA6"/>
    <w:rsid w:val="004952CC"/>
    <w:rsid w:val="00495520"/>
    <w:rsid w:val="0049577C"/>
    <w:rsid w:val="00497859"/>
    <w:rsid w:val="004A43F2"/>
    <w:rsid w:val="004A451B"/>
    <w:rsid w:val="004A5063"/>
    <w:rsid w:val="004A6C3F"/>
    <w:rsid w:val="004B01DD"/>
    <w:rsid w:val="004B025A"/>
    <w:rsid w:val="004B239A"/>
    <w:rsid w:val="004B3121"/>
    <w:rsid w:val="004B6E31"/>
    <w:rsid w:val="004C1D24"/>
    <w:rsid w:val="004C3D0E"/>
    <w:rsid w:val="004C3D46"/>
    <w:rsid w:val="004C3E72"/>
    <w:rsid w:val="004D1010"/>
    <w:rsid w:val="004D4EA7"/>
    <w:rsid w:val="004E2A5D"/>
    <w:rsid w:val="004E7A7A"/>
    <w:rsid w:val="004F4838"/>
    <w:rsid w:val="004F6C43"/>
    <w:rsid w:val="0050110D"/>
    <w:rsid w:val="0050131C"/>
    <w:rsid w:val="005023B0"/>
    <w:rsid w:val="00503C2E"/>
    <w:rsid w:val="005048E3"/>
    <w:rsid w:val="00505973"/>
    <w:rsid w:val="0051344B"/>
    <w:rsid w:val="00513C0F"/>
    <w:rsid w:val="00514E3C"/>
    <w:rsid w:val="005153DD"/>
    <w:rsid w:val="005159A6"/>
    <w:rsid w:val="00516065"/>
    <w:rsid w:val="00522BC0"/>
    <w:rsid w:val="00526963"/>
    <w:rsid w:val="00527D32"/>
    <w:rsid w:val="005305F0"/>
    <w:rsid w:val="00531280"/>
    <w:rsid w:val="00531A88"/>
    <w:rsid w:val="00533D01"/>
    <w:rsid w:val="005357D6"/>
    <w:rsid w:val="00535BDA"/>
    <w:rsid w:val="00537C3F"/>
    <w:rsid w:val="005459C5"/>
    <w:rsid w:val="00545C31"/>
    <w:rsid w:val="0054615D"/>
    <w:rsid w:val="00546725"/>
    <w:rsid w:val="00546E99"/>
    <w:rsid w:val="0055579D"/>
    <w:rsid w:val="00566A2C"/>
    <w:rsid w:val="005703F8"/>
    <w:rsid w:val="005706D8"/>
    <w:rsid w:val="005711B6"/>
    <w:rsid w:val="005743DF"/>
    <w:rsid w:val="0057471A"/>
    <w:rsid w:val="00576ABD"/>
    <w:rsid w:val="0058514B"/>
    <w:rsid w:val="0058522D"/>
    <w:rsid w:val="00586786"/>
    <w:rsid w:val="005871D2"/>
    <w:rsid w:val="005873E5"/>
    <w:rsid w:val="00591B12"/>
    <w:rsid w:val="00596131"/>
    <w:rsid w:val="00597534"/>
    <w:rsid w:val="005A2EF0"/>
    <w:rsid w:val="005A4B27"/>
    <w:rsid w:val="005A563A"/>
    <w:rsid w:val="005A5FE2"/>
    <w:rsid w:val="005B2BEC"/>
    <w:rsid w:val="005B32E3"/>
    <w:rsid w:val="005B62A9"/>
    <w:rsid w:val="005C05E7"/>
    <w:rsid w:val="005C0AF6"/>
    <w:rsid w:val="005C1872"/>
    <w:rsid w:val="005C29CC"/>
    <w:rsid w:val="005C4837"/>
    <w:rsid w:val="005C6827"/>
    <w:rsid w:val="005C6BAB"/>
    <w:rsid w:val="005C7905"/>
    <w:rsid w:val="005D12EF"/>
    <w:rsid w:val="005D4C0E"/>
    <w:rsid w:val="005D55DD"/>
    <w:rsid w:val="005D7AA2"/>
    <w:rsid w:val="005E176A"/>
    <w:rsid w:val="005E58A0"/>
    <w:rsid w:val="005F041E"/>
    <w:rsid w:val="005F543B"/>
    <w:rsid w:val="005F7CB5"/>
    <w:rsid w:val="0060311A"/>
    <w:rsid w:val="00605A6F"/>
    <w:rsid w:val="006071B1"/>
    <w:rsid w:val="006113CB"/>
    <w:rsid w:val="00611776"/>
    <w:rsid w:val="006127D3"/>
    <w:rsid w:val="00615EEC"/>
    <w:rsid w:val="00621D83"/>
    <w:rsid w:val="00624C08"/>
    <w:rsid w:val="00624D06"/>
    <w:rsid w:val="00627985"/>
    <w:rsid w:val="006316D9"/>
    <w:rsid w:val="00633AFE"/>
    <w:rsid w:val="00633D36"/>
    <w:rsid w:val="006354D1"/>
    <w:rsid w:val="006403C1"/>
    <w:rsid w:val="00640894"/>
    <w:rsid w:val="00640A36"/>
    <w:rsid w:val="006511D2"/>
    <w:rsid w:val="00656A14"/>
    <w:rsid w:val="00661256"/>
    <w:rsid w:val="0066349A"/>
    <w:rsid w:val="00664FD8"/>
    <w:rsid w:val="00673D12"/>
    <w:rsid w:val="00686832"/>
    <w:rsid w:val="0069143D"/>
    <w:rsid w:val="00694DA3"/>
    <w:rsid w:val="00694ED1"/>
    <w:rsid w:val="00695EA4"/>
    <w:rsid w:val="00696F4F"/>
    <w:rsid w:val="00697207"/>
    <w:rsid w:val="006A027E"/>
    <w:rsid w:val="006A12CA"/>
    <w:rsid w:val="006A2937"/>
    <w:rsid w:val="006A486A"/>
    <w:rsid w:val="006A7025"/>
    <w:rsid w:val="006B503A"/>
    <w:rsid w:val="006B64EB"/>
    <w:rsid w:val="006B6864"/>
    <w:rsid w:val="006B7FC2"/>
    <w:rsid w:val="006C138D"/>
    <w:rsid w:val="006C2491"/>
    <w:rsid w:val="006C4E24"/>
    <w:rsid w:val="006C5900"/>
    <w:rsid w:val="006C7CCF"/>
    <w:rsid w:val="006D172A"/>
    <w:rsid w:val="006D3619"/>
    <w:rsid w:val="006D71FF"/>
    <w:rsid w:val="006E35EB"/>
    <w:rsid w:val="006E7C35"/>
    <w:rsid w:val="006F05D7"/>
    <w:rsid w:val="006F2787"/>
    <w:rsid w:val="006F3DE1"/>
    <w:rsid w:val="00700DA1"/>
    <w:rsid w:val="00706D86"/>
    <w:rsid w:val="0070790F"/>
    <w:rsid w:val="00711B39"/>
    <w:rsid w:val="00712BE7"/>
    <w:rsid w:val="007130D5"/>
    <w:rsid w:val="007220FF"/>
    <w:rsid w:val="00724245"/>
    <w:rsid w:val="007264D1"/>
    <w:rsid w:val="00731643"/>
    <w:rsid w:val="007326DA"/>
    <w:rsid w:val="00732DBA"/>
    <w:rsid w:val="00741A08"/>
    <w:rsid w:val="0074367A"/>
    <w:rsid w:val="0074720F"/>
    <w:rsid w:val="00747D0E"/>
    <w:rsid w:val="00752785"/>
    <w:rsid w:val="0077138A"/>
    <w:rsid w:val="007745A9"/>
    <w:rsid w:val="007823FA"/>
    <w:rsid w:val="00783CE7"/>
    <w:rsid w:val="0078468F"/>
    <w:rsid w:val="007854C1"/>
    <w:rsid w:val="007872D3"/>
    <w:rsid w:val="00790EAA"/>
    <w:rsid w:val="007928F5"/>
    <w:rsid w:val="00792920"/>
    <w:rsid w:val="00794BAF"/>
    <w:rsid w:val="007A2700"/>
    <w:rsid w:val="007A3E49"/>
    <w:rsid w:val="007A7481"/>
    <w:rsid w:val="007B0A70"/>
    <w:rsid w:val="007B0EEC"/>
    <w:rsid w:val="007B2833"/>
    <w:rsid w:val="007B6149"/>
    <w:rsid w:val="007B77B5"/>
    <w:rsid w:val="007B7A1A"/>
    <w:rsid w:val="007C4A83"/>
    <w:rsid w:val="007D342D"/>
    <w:rsid w:val="007E4D07"/>
    <w:rsid w:val="007E6FF4"/>
    <w:rsid w:val="007F0FC0"/>
    <w:rsid w:val="007F24E1"/>
    <w:rsid w:val="007F30AB"/>
    <w:rsid w:val="007F422D"/>
    <w:rsid w:val="00800D52"/>
    <w:rsid w:val="00803253"/>
    <w:rsid w:val="008113D5"/>
    <w:rsid w:val="008138CB"/>
    <w:rsid w:val="00815F93"/>
    <w:rsid w:val="0082043C"/>
    <w:rsid w:val="008228CF"/>
    <w:rsid w:val="00822B1E"/>
    <w:rsid w:val="00823D5E"/>
    <w:rsid w:val="00824B11"/>
    <w:rsid w:val="00827259"/>
    <w:rsid w:val="00827E69"/>
    <w:rsid w:val="0083089F"/>
    <w:rsid w:val="00831359"/>
    <w:rsid w:val="0083516F"/>
    <w:rsid w:val="00836AF4"/>
    <w:rsid w:val="00841CE8"/>
    <w:rsid w:val="008425CA"/>
    <w:rsid w:val="0084626D"/>
    <w:rsid w:val="00847C6E"/>
    <w:rsid w:val="0085038D"/>
    <w:rsid w:val="00850FEA"/>
    <w:rsid w:val="0085260B"/>
    <w:rsid w:val="0086436F"/>
    <w:rsid w:val="0087218A"/>
    <w:rsid w:val="00872494"/>
    <w:rsid w:val="00872D17"/>
    <w:rsid w:val="00873F00"/>
    <w:rsid w:val="008751C7"/>
    <w:rsid w:val="00875F07"/>
    <w:rsid w:val="00877A9A"/>
    <w:rsid w:val="00880F8D"/>
    <w:rsid w:val="008819AE"/>
    <w:rsid w:val="00886659"/>
    <w:rsid w:val="00887451"/>
    <w:rsid w:val="0089377C"/>
    <w:rsid w:val="00895470"/>
    <w:rsid w:val="008957A8"/>
    <w:rsid w:val="00895E67"/>
    <w:rsid w:val="00896423"/>
    <w:rsid w:val="008A7F05"/>
    <w:rsid w:val="008B440E"/>
    <w:rsid w:val="008B6722"/>
    <w:rsid w:val="008B77AC"/>
    <w:rsid w:val="008C58FA"/>
    <w:rsid w:val="008D4A61"/>
    <w:rsid w:val="008D4B0A"/>
    <w:rsid w:val="008D4FC3"/>
    <w:rsid w:val="008D540C"/>
    <w:rsid w:val="008D5E20"/>
    <w:rsid w:val="008E162F"/>
    <w:rsid w:val="008E3BD5"/>
    <w:rsid w:val="008E3EB3"/>
    <w:rsid w:val="008E4293"/>
    <w:rsid w:val="008E5320"/>
    <w:rsid w:val="008E58BC"/>
    <w:rsid w:val="008E7525"/>
    <w:rsid w:val="008F07E4"/>
    <w:rsid w:val="008F0991"/>
    <w:rsid w:val="008F45ED"/>
    <w:rsid w:val="008F4F92"/>
    <w:rsid w:val="008F77DF"/>
    <w:rsid w:val="00903FEE"/>
    <w:rsid w:val="00904583"/>
    <w:rsid w:val="00904704"/>
    <w:rsid w:val="00905138"/>
    <w:rsid w:val="00907C66"/>
    <w:rsid w:val="009142ED"/>
    <w:rsid w:val="00916A48"/>
    <w:rsid w:val="00916D4C"/>
    <w:rsid w:val="00923B33"/>
    <w:rsid w:val="009258C4"/>
    <w:rsid w:val="009261EB"/>
    <w:rsid w:val="00927DDB"/>
    <w:rsid w:val="00932264"/>
    <w:rsid w:val="00932918"/>
    <w:rsid w:val="00933650"/>
    <w:rsid w:val="00934074"/>
    <w:rsid w:val="00934643"/>
    <w:rsid w:val="00936E07"/>
    <w:rsid w:val="0093716B"/>
    <w:rsid w:val="009409EC"/>
    <w:rsid w:val="00945CFE"/>
    <w:rsid w:val="00946AB8"/>
    <w:rsid w:val="009539E3"/>
    <w:rsid w:val="009565C2"/>
    <w:rsid w:val="009602C4"/>
    <w:rsid w:val="009606BE"/>
    <w:rsid w:val="009715AC"/>
    <w:rsid w:val="00973117"/>
    <w:rsid w:val="009733C3"/>
    <w:rsid w:val="0097650D"/>
    <w:rsid w:val="0098138C"/>
    <w:rsid w:val="009819F9"/>
    <w:rsid w:val="00981D52"/>
    <w:rsid w:val="00981DC7"/>
    <w:rsid w:val="009838F8"/>
    <w:rsid w:val="009842C9"/>
    <w:rsid w:val="0098578A"/>
    <w:rsid w:val="00985AA1"/>
    <w:rsid w:val="009864AD"/>
    <w:rsid w:val="00986568"/>
    <w:rsid w:val="00991833"/>
    <w:rsid w:val="009923E9"/>
    <w:rsid w:val="00993213"/>
    <w:rsid w:val="00993CE5"/>
    <w:rsid w:val="00994C63"/>
    <w:rsid w:val="009A4583"/>
    <w:rsid w:val="009A7CBF"/>
    <w:rsid w:val="009B2172"/>
    <w:rsid w:val="009B2475"/>
    <w:rsid w:val="009B299D"/>
    <w:rsid w:val="009B2A91"/>
    <w:rsid w:val="009B317D"/>
    <w:rsid w:val="009B4A5D"/>
    <w:rsid w:val="009C0F40"/>
    <w:rsid w:val="009C3E23"/>
    <w:rsid w:val="009C4E81"/>
    <w:rsid w:val="009C618E"/>
    <w:rsid w:val="009D001C"/>
    <w:rsid w:val="009D3C6A"/>
    <w:rsid w:val="009D4DCE"/>
    <w:rsid w:val="009D5BC3"/>
    <w:rsid w:val="009E0C5D"/>
    <w:rsid w:val="009E4071"/>
    <w:rsid w:val="009E6886"/>
    <w:rsid w:val="009F070C"/>
    <w:rsid w:val="009F220D"/>
    <w:rsid w:val="009F353A"/>
    <w:rsid w:val="009F4E9D"/>
    <w:rsid w:val="009F525E"/>
    <w:rsid w:val="00A044EA"/>
    <w:rsid w:val="00A060ED"/>
    <w:rsid w:val="00A06A4D"/>
    <w:rsid w:val="00A0734F"/>
    <w:rsid w:val="00A1191B"/>
    <w:rsid w:val="00A1268E"/>
    <w:rsid w:val="00A16782"/>
    <w:rsid w:val="00A21F9C"/>
    <w:rsid w:val="00A22A52"/>
    <w:rsid w:val="00A267F4"/>
    <w:rsid w:val="00A3208F"/>
    <w:rsid w:val="00A32FA1"/>
    <w:rsid w:val="00A3597F"/>
    <w:rsid w:val="00A372A4"/>
    <w:rsid w:val="00A41450"/>
    <w:rsid w:val="00A429DF"/>
    <w:rsid w:val="00A45D38"/>
    <w:rsid w:val="00A50ACE"/>
    <w:rsid w:val="00A5155E"/>
    <w:rsid w:val="00A52858"/>
    <w:rsid w:val="00A534BE"/>
    <w:rsid w:val="00A53601"/>
    <w:rsid w:val="00A61E60"/>
    <w:rsid w:val="00A62BB0"/>
    <w:rsid w:val="00A657FB"/>
    <w:rsid w:val="00A66958"/>
    <w:rsid w:val="00A72609"/>
    <w:rsid w:val="00A7362F"/>
    <w:rsid w:val="00A7502D"/>
    <w:rsid w:val="00A81518"/>
    <w:rsid w:val="00A87F23"/>
    <w:rsid w:val="00A928F7"/>
    <w:rsid w:val="00A9381E"/>
    <w:rsid w:val="00A951D5"/>
    <w:rsid w:val="00A953E9"/>
    <w:rsid w:val="00A962DF"/>
    <w:rsid w:val="00AA2E7D"/>
    <w:rsid w:val="00AB04D0"/>
    <w:rsid w:val="00AB055C"/>
    <w:rsid w:val="00AB541B"/>
    <w:rsid w:val="00AC0407"/>
    <w:rsid w:val="00AC15A4"/>
    <w:rsid w:val="00AD2C6B"/>
    <w:rsid w:val="00AD2DFD"/>
    <w:rsid w:val="00AD4039"/>
    <w:rsid w:val="00AD6961"/>
    <w:rsid w:val="00AE3D8E"/>
    <w:rsid w:val="00AE715D"/>
    <w:rsid w:val="00AF4D59"/>
    <w:rsid w:val="00AF59F1"/>
    <w:rsid w:val="00AF686A"/>
    <w:rsid w:val="00B00677"/>
    <w:rsid w:val="00B0241F"/>
    <w:rsid w:val="00B031EC"/>
    <w:rsid w:val="00B074BB"/>
    <w:rsid w:val="00B07D05"/>
    <w:rsid w:val="00B11809"/>
    <w:rsid w:val="00B11A02"/>
    <w:rsid w:val="00B125A2"/>
    <w:rsid w:val="00B1429D"/>
    <w:rsid w:val="00B2435E"/>
    <w:rsid w:val="00B263F1"/>
    <w:rsid w:val="00B27349"/>
    <w:rsid w:val="00B326BD"/>
    <w:rsid w:val="00B35553"/>
    <w:rsid w:val="00B35E6C"/>
    <w:rsid w:val="00B41F85"/>
    <w:rsid w:val="00B4650A"/>
    <w:rsid w:val="00B466A5"/>
    <w:rsid w:val="00B51358"/>
    <w:rsid w:val="00B51516"/>
    <w:rsid w:val="00B51DF7"/>
    <w:rsid w:val="00B53D00"/>
    <w:rsid w:val="00B5443C"/>
    <w:rsid w:val="00B5568E"/>
    <w:rsid w:val="00B559DF"/>
    <w:rsid w:val="00B56010"/>
    <w:rsid w:val="00B5742D"/>
    <w:rsid w:val="00B5778E"/>
    <w:rsid w:val="00B71184"/>
    <w:rsid w:val="00B73931"/>
    <w:rsid w:val="00B74BEC"/>
    <w:rsid w:val="00B752E4"/>
    <w:rsid w:val="00B81927"/>
    <w:rsid w:val="00B825E9"/>
    <w:rsid w:val="00B84250"/>
    <w:rsid w:val="00B850A9"/>
    <w:rsid w:val="00B865F0"/>
    <w:rsid w:val="00B87227"/>
    <w:rsid w:val="00B9503B"/>
    <w:rsid w:val="00B95380"/>
    <w:rsid w:val="00B96037"/>
    <w:rsid w:val="00B961AE"/>
    <w:rsid w:val="00BA463C"/>
    <w:rsid w:val="00BA53CC"/>
    <w:rsid w:val="00BA6848"/>
    <w:rsid w:val="00BB1B32"/>
    <w:rsid w:val="00BB26EC"/>
    <w:rsid w:val="00BC1032"/>
    <w:rsid w:val="00BC11CD"/>
    <w:rsid w:val="00BC13AE"/>
    <w:rsid w:val="00BC3707"/>
    <w:rsid w:val="00BC5BC5"/>
    <w:rsid w:val="00BC5BD7"/>
    <w:rsid w:val="00BC5D61"/>
    <w:rsid w:val="00BD3185"/>
    <w:rsid w:val="00BD4B5F"/>
    <w:rsid w:val="00BD6604"/>
    <w:rsid w:val="00BD6661"/>
    <w:rsid w:val="00BE123E"/>
    <w:rsid w:val="00BE19F2"/>
    <w:rsid w:val="00BE5F3C"/>
    <w:rsid w:val="00BE6499"/>
    <w:rsid w:val="00BE6887"/>
    <w:rsid w:val="00C003DB"/>
    <w:rsid w:val="00C00D59"/>
    <w:rsid w:val="00C0172C"/>
    <w:rsid w:val="00C019C3"/>
    <w:rsid w:val="00C0320B"/>
    <w:rsid w:val="00C046A3"/>
    <w:rsid w:val="00C074AE"/>
    <w:rsid w:val="00C10B66"/>
    <w:rsid w:val="00C12289"/>
    <w:rsid w:val="00C126B9"/>
    <w:rsid w:val="00C12C8D"/>
    <w:rsid w:val="00C135A0"/>
    <w:rsid w:val="00C222F1"/>
    <w:rsid w:val="00C31548"/>
    <w:rsid w:val="00C366B0"/>
    <w:rsid w:val="00C46A9F"/>
    <w:rsid w:val="00C51FDE"/>
    <w:rsid w:val="00C5736D"/>
    <w:rsid w:val="00C66001"/>
    <w:rsid w:val="00C67F0B"/>
    <w:rsid w:val="00C70F9C"/>
    <w:rsid w:val="00C74B0A"/>
    <w:rsid w:val="00C750D7"/>
    <w:rsid w:val="00C76F92"/>
    <w:rsid w:val="00C83E21"/>
    <w:rsid w:val="00C92217"/>
    <w:rsid w:val="00CA072D"/>
    <w:rsid w:val="00CA31E1"/>
    <w:rsid w:val="00CA5015"/>
    <w:rsid w:val="00CA6D6C"/>
    <w:rsid w:val="00CA73DC"/>
    <w:rsid w:val="00CB151C"/>
    <w:rsid w:val="00CB49FF"/>
    <w:rsid w:val="00CB6BBD"/>
    <w:rsid w:val="00CC02DB"/>
    <w:rsid w:val="00CC090D"/>
    <w:rsid w:val="00CC378B"/>
    <w:rsid w:val="00CC49F7"/>
    <w:rsid w:val="00CC7177"/>
    <w:rsid w:val="00CC746D"/>
    <w:rsid w:val="00CD01E2"/>
    <w:rsid w:val="00CD2705"/>
    <w:rsid w:val="00CD5B9C"/>
    <w:rsid w:val="00CE6E82"/>
    <w:rsid w:val="00CE7A4F"/>
    <w:rsid w:val="00CF54B6"/>
    <w:rsid w:val="00CF5EED"/>
    <w:rsid w:val="00CF7EC3"/>
    <w:rsid w:val="00D0152D"/>
    <w:rsid w:val="00D059BB"/>
    <w:rsid w:val="00D06FD1"/>
    <w:rsid w:val="00D1146E"/>
    <w:rsid w:val="00D13410"/>
    <w:rsid w:val="00D13804"/>
    <w:rsid w:val="00D14125"/>
    <w:rsid w:val="00D275A9"/>
    <w:rsid w:val="00D27D43"/>
    <w:rsid w:val="00D44950"/>
    <w:rsid w:val="00D45BD5"/>
    <w:rsid w:val="00D50D38"/>
    <w:rsid w:val="00D51A02"/>
    <w:rsid w:val="00D62349"/>
    <w:rsid w:val="00D65471"/>
    <w:rsid w:val="00D7099D"/>
    <w:rsid w:val="00D7270D"/>
    <w:rsid w:val="00D72F43"/>
    <w:rsid w:val="00D73FF5"/>
    <w:rsid w:val="00D77F7D"/>
    <w:rsid w:val="00D82DFB"/>
    <w:rsid w:val="00D83F47"/>
    <w:rsid w:val="00D86F68"/>
    <w:rsid w:val="00D87265"/>
    <w:rsid w:val="00D90D27"/>
    <w:rsid w:val="00D95EFB"/>
    <w:rsid w:val="00D973C2"/>
    <w:rsid w:val="00DA3A51"/>
    <w:rsid w:val="00DB0405"/>
    <w:rsid w:val="00DB08DB"/>
    <w:rsid w:val="00DB284F"/>
    <w:rsid w:val="00DB29C5"/>
    <w:rsid w:val="00DB5CF6"/>
    <w:rsid w:val="00DC3030"/>
    <w:rsid w:val="00DC42C5"/>
    <w:rsid w:val="00DC68E5"/>
    <w:rsid w:val="00DD10DF"/>
    <w:rsid w:val="00DD1E60"/>
    <w:rsid w:val="00DD4DAF"/>
    <w:rsid w:val="00DD6590"/>
    <w:rsid w:val="00DD73E6"/>
    <w:rsid w:val="00DE0C49"/>
    <w:rsid w:val="00DE1919"/>
    <w:rsid w:val="00DE7183"/>
    <w:rsid w:val="00DF0097"/>
    <w:rsid w:val="00DF156A"/>
    <w:rsid w:val="00DF2411"/>
    <w:rsid w:val="00DF7456"/>
    <w:rsid w:val="00E10010"/>
    <w:rsid w:val="00E15AC6"/>
    <w:rsid w:val="00E276C3"/>
    <w:rsid w:val="00E31106"/>
    <w:rsid w:val="00E36CC8"/>
    <w:rsid w:val="00E40D55"/>
    <w:rsid w:val="00E43129"/>
    <w:rsid w:val="00E5088D"/>
    <w:rsid w:val="00E51FEF"/>
    <w:rsid w:val="00E561B9"/>
    <w:rsid w:val="00E60AE3"/>
    <w:rsid w:val="00E63AEE"/>
    <w:rsid w:val="00E65DA1"/>
    <w:rsid w:val="00E736BF"/>
    <w:rsid w:val="00E73840"/>
    <w:rsid w:val="00E73BB3"/>
    <w:rsid w:val="00E74D7C"/>
    <w:rsid w:val="00E85CEC"/>
    <w:rsid w:val="00E87F7C"/>
    <w:rsid w:val="00E90263"/>
    <w:rsid w:val="00E931CC"/>
    <w:rsid w:val="00E938FB"/>
    <w:rsid w:val="00EA61D5"/>
    <w:rsid w:val="00EB076F"/>
    <w:rsid w:val="00EB0F0B"/>
    <w:rsid w:val="00EB14E7"/>
    <w:rsid w:val="00EB1A7F"/>
    <w:rsid w:val="00EB1F26"/>
    <w:rsid w:val="00EB5410"/>
    <w:rsid w:val="00EB7625"/>
    <w:rsid w:val="00EC0112"/>
    <w:rsid w:val="00EC24B7"/>
    <w:rsid w:val="00EC4905"/>
    <w:rsid w:val="00ED0166"/>
    <w:rsid w:val="00ED0DE8"/>
    <w:rsid w:val="00ED169D"/>
    <w:rsid w:val="00ED6D92"/>
    <w:rsid w:val="00EE4394"/>
    <w:rsid w:val="00EE5E53"/>
    <w:rsid w:val="00EE67C0"/>
    <w:rsid w:val="00EF1AE5"/>
    <w:rsid w:val="00EF2523"/>
    <w:rsid w:val="00EF3E57"/>
    <w:rsid w:val="00EF5897"/>
    <w:rsid w:val="00EF58F1"/>
    <w:rsid w:val="00F0272A"/>
    <w:rsid w:val="00F02B70"/>
    <w:rsid w:val="00F02DEF"/>
    <w:rsid w:val="00F05DD4"/>
    <w:rsid w:val="00F0609C"/>
    <w:rsid w:val="00F06909"/>
    <w:rsid w:val="00F11924"/>
    <w:rsid w:val="00F1537D"/>
    <w:rsid w:val="00F15E18"/>
    <w:rsid w:val="00F15ECD"/>
    <w:rsid w:val="00F15F7A"/>
    <w:rsid w:val="00F16CD0"/>
    <w:rsid w:val="00F22EB2"/>
    <w:rsid w:val="00F23705"/>
    <w:rsid w:val="00F246E7"/>
    <w:rsid w:val="00F2539E"/>
    <w:rsid w:val="00F26613"/>
    <w:rsid w:val="00F277C1"/>
    <w:rsid w:val="00F27F3A"/>
    <w:rsid w:val="00F31529"/>
    <w:rsid w:val="00F32AC5"/>
    <w:rsid w:val="00F32AC9"/>
    <w:rsid w:val="00F3392A"/>
    <w:rsid w:val="00F33D09"/>
    <w:rsid w:val="00F41CA4"/>
    <w:rsid w:val="00F432E5"/>
    <w:rsid w:val="00F47EF1"/>
    <w:rsid w:val="00F54868"/>
    <w:rsid w:val="00F55DE7"/>
    <w:rsid w:val="00F56818"/>
    <w:rsid w:val="00F63441"/>
    <w:rsid w:val="00F63B91"/>
    <w:rsid w:val="00F71A52"/>
    <w:rsid w:val="00F7391F"/>
    <w:rsid w:val="00F80577"/>
    <w:rsid w:val="00F8191F"/>
    <w:rsid w:val="00F82E02"/>
    <w:rsid w:val="00F92F33"/>
    <w:rsid w:val="00F960FB"/>
    <w:rsid w:val="00F96C21"/>
    <w:rsid w:val="00F97F99"/>
    <w:rsid w:val="00FA0989"/>
    <w:rsid w:val="00FA2084"/>
    <w:rsid w:val="00FA4111"/>
    <w:rsid w:val="00FA43E3"/>
    <w:rsid w:val="00FA7D81"/>
    <w:rsid w:val="00FB31BC"/>
    <w:rsid w:val="00FB6ED9"/>
    <w:rsid w:val="00FB7413"/>
    <w:rsid w:val="00FB79B3"/>
    <w:rsid w:val="00FC551D"/>
    <w:rsid w:val="00FD0862"/>
    <w:rsid w:val="00FD0FC8"/>
    <w:rsid w:val="00FD2542"/>
    <w:rsid w:val="00FD3C95"/>
    <w:rsid w:val="00FD67B2"/>
    <w:rsid w:val="00FE0AB5"/>
    <w:rsid w:val="00FE2C88"/>
    <w:rsid w:val="00FE63D7"/>
    <w:rsid w:val="00FF7509"/>
    <w:rsid w:val="02892217"/>
    <w:rsid w:val="03D5A6E1"/>
    <w:rsid w:val="049267C5"/>
    <w:rsid w:val="066C3B5F"/>
    <w:rsid w:val="06C8F491"/>
    <w:rsid w:val="06DA0C37"/>
    <w:rsid w:val="07B24A65"/>
    <w:rsid w:val="07EC1B84"/>
    <w:rsid w:val="08ACC106"/>
    <w:rsid w:val="096D7CED"/>
    <w:rsid w:val="09DC75B3"/>
    <w:rsid w:val="0A09F0B2"/>
    <w:rsid w:val="0AE27B47"/>
    <w:rsid w:val="0B5E9C98"/>
    <w:rsid w:val="0BCA6641"/>
    <w:rsid w:val="0C709F81"/>
    <w:rsid w:val="0CE95A7B"/>
    <w:rsid w:val="0D06C394"/>
    <w:rsid w:val="0D231E05"/>
    <w:rsid w:val="0D72039A"/>
    <w:rsid w:val="0E710354"/>
    <w:rsid w:val="0EECED95"/>
    <w:rsid w:val="0F0060C8"/>
    <w:rsid w:val="0F40A111"/>
    <w:rsid w:val="0FE69A66"/>
    <w:rsid w:val="10495E6E"/>
    <w:rsid w:val="10527F09"/>
    <w:rsid w:val="10BC4E0B"/>
    <w:rsid w:val="1140CDC8"/>
    <w:rsid w:val="114C7724"/>
    <w:rsid w:val="13E59638"/>
    <w:rsid w:val="140E1B70"/>
    <w:rsid w:val="14D1BA8D"/>
    <w:rsid w:val="1533D9C4"/>
    <w:rsid w:val="15A73681"/>
    <w:rsid w:val="15FE5D12"/>
    <w:rsid w:val="1656FD8C"/>
    <w:rsid w:val="16B326CB"/>
    <w:rsid w:val="17046CDF"/>
    <w:rsid w:val="1818BA27"/>
    <w:rsid w:val="18450983"/>
    <w:rsid w:val="193A8624"/>
    <w:rsid w:val="19D67B4A"/>
    <w:rsid w:val="1A60C30F"/>
    <w:rsid w:val="1A634E51"/>
    <w:rsid w:val="1A78BA48"/>
    <w:rsid w:val="1AAC0688"/>
    <w:rsid w:val="1B1F098E"/>
    <w:rsid w:val="1BE4862F"/>
    <w:rsid w:val="1C5C31FA"/>
    <w:rsid w:val="1C8CD547"/>
    <w:rsid w:val="1CA13BAE"/>
    <w:rsid w:val="1CC14CEB"/>
    <w:rsid w:val="1DC15045"/>
    <w:rsid w:val="1DF283D7"/>
    <w:rsid w:val="1DFF1F03"/>
    <w:rsid w:val="1E356F1D"/>
    <w:rsid w:val="1F44C863"/>
    <w:rsid w:val="1F9186DF"/>
    <w:rsid w:val="1FBDD033"/>
    <w:rsid w:val="1FEE29EA"/>
    <w:rsid w:val="203D014D"/>
    <w:rsid w:val="204D82F3"/>
    <w:rsid w:val="21198DAC"/>
    <w:rsid w:val="216D9334"/>
    <w:rsid w:val="2245062A"/>
    <w:rsid w:val="22C76A4D"/>
    <w:rsid w:val="22FEA7D9"/>
    <w:rsid w:val="23632147"/>
    <w:rsid w:val="2402414B"/>
    <w:rsid w:val="243FBB02"/>
    <w:rsid w:val="24839259"/>
    <w:rsid w:val="248F55CD"/>
    <w:rsid w:val="25B11190"/>
    <w:rsid w:val="25B5F88E"/>
    <w:rsid w:val="26A4DE87"/>
    <w:rsid w:val="26EDEB5D"/>
    <w:rsid w:val="27B78DC0"/>
    <w:rsid w:val="28148023"/>
    <w:rsid w:val="291590B6"/>
    <w:rsid w:val="297C6FA7"/>
    <w:rsid w:val="29B0FF6F"/>
    <w:rsid w:val="2B0E0BBE"/>
    <w:rsid w:val="2C887413"/>
    <w:rsid w:val="2CC4A95D"/>
    <w:rsid w:val="2CF64AFB"/>
    <w:rsid w:val="2D529455"/>
    <w:rsid w:val="2DB13E15"/>
    <w:rsid w:val="2DD3FBCB"/>
    <w:rsid w:val="2DFE7A23"/>
    <w:rsid w:val="2E386000"/>
    <w:rsid w:val="2EA1BBDD"/>
    <w:rsid w:val="2EA53A2E"/>
    <w:rsid w:val="2F0BBD3A"/>
    <w:rsid w:val="2F2FF37A"/>
    <w:rsid w:val="30833395"/>
    <w:rsid w:val="311FE49C"/>
    <w:rsid w:val="3142F157"/>
    <w:rsid w:val="3155BACC"/>
    <w:rsid w:val="326FF929"/>
    <w:rsid w:val="33281AA3"/>
    <w:rsid w:val="332E5BA4"/>
    <w:rsid w:val="3349F14A"/>
    <w:rsid w:val="33616287"/>
    <w:rsid w:val="34B39422"/>
    <w:rsid w:val="34F3C45A"/>
    <w:rsid w:val="3552816F"/>
    <w:rsid w:val="3576C801"/>
    <w:rsid w:val="35B6686D"/>
    <w:rsid w:val="35D43872"/>
    <w:rsid w:val="35DB50D8"/>
    <w:rsid w:val="36AF8DFF"/>
    <w:rsid w:val="36D55BE1"/>
    <w:rsid w:val="3754FE5E"/>
    <w:rsid w:val="37D71996"/>
    <w:rsid w:val="3831751F"/>
    <w:rsid w:val="39AA78CA"/>
    <w:rsid w:val="3A076D77"/>
    <w:rsid w:val="3A5ADFBF"/>
    <w:rsid w:val="3AD32FFB"/>
    <w:rsid w:val="3B79D060"/>
    <w:rsid w:val="3C24A484"/>
    <w:rsid w:val="3CE6710F"/>
    <w:rsid w:val="3CEE6F1E"/>
    <w:rsid w:val="3D17AF1B"/>
    <w:rsid w:val="3D2287A8"/>
    <w:rsid w:val="3DA8F681"/>
    <w:rsid w:val="3DB5F28F"/>
    <w:rsid w:val="3E473354"/>
    <w:rsid w:val="3E719EA0"/>
    <w:rsid w:val="3EE3CEFD"/>
    <w:rsid w:val="3FD08AC8"/>
    <w:rsid w:val="4058E6DA"/>
    <w:rsid w:val="4092D65B"/>
    <w:rsid w:val="40CFF3C5"/>
    <w:rsid w:val="40D6BEBF"/>
    <w:rsid w:val="40DFB7B2"/>
    <w:rsid w:val="413E93FC"/>
    <w:rsid w:val="41923EAC"/>
    <w:rsid w:val="419D29A0"/>
    <w:rsid w:val="4225C116"/>
    <w:rsid w:val="4233C762"/>
    <w:rsid w:val="4240B1CB"/>
    <w:rsid w:val="4270102F"/>
    <w:rsid w:val="4271AF1D"/>
    <w:rsid w:val="43058319"/>
    <w:rsid w:val="439182AF"/>
    <w:rsid w:val="43E6A219"/>
    <w:rsid w:val="443F9B02"/>
    <w:rsid w:val="455B4BAE"/>
    <w:rsid w:val="456B0CF1"/>
    <w:rsid w:val="45A2CFBA"/>
    <w:rsid w:val="45F79252"/>
    <w:rsid w:val="465D0447"/>
    <w:rsid w:val="46953C1C"/>
    <w:rsid w:val="47681E24"/>
    <w:rsid w:val="47DE908F"/>
    <w:rsid w:val="49036B8E"/>
    <w:rsid w:val="494225D4"/>
    <w:rsid w:val="49DA26DE"/>
    <w:rsid w:val="4AA6FFA3"/>
    <w:rsid w:val="4AD70768"/>
    <w:rsid w:val="4AF09552"/>
    <w:rsid w:val="4B2D84E6"/>
    <w:rsid w:val="4B3DE216"/>
    <w:rsid w:val="4B6A6E49"/>
    <w:rsid w:val="4C07CD32"/>
    <w:rsid w:val="4C1A5D6E"/>
    <w:rsid w:val="4C1C8BF3"/>
    <w:rsid w:val="4C29EC06"/>
    <w:rsid w:val="4C6473C4"/>
    <w:rsid w:val="4CAA0A60"/>
    <w:rsid w:val="4CE88B58"/>
    <w:rsid w:val="4E2F943B"/>
    <w:rsid w:val="4E858806"/>
    <w:rsid w:val="4EAC8135"/>
    <w:rsid w:val="4EEB54FC"/>
    <w:rsid w:val="4FBDB080"/>
    <w:rsid w:val="50608C07"/>
    <w:rsid w:val="50C01D72"/>
    <w:rsid w:val="51CBF5DA"/>
    <w:rsid w:val="51E61F35"/>
    <w:rsid w:val="5247A36F"/>
    <w:rsid w:val="52ED4CDD"/>
    <w:rsid w:val="5364972A"/>
    <w:rsid w:val="53954971"/>
    <w:rsid w:val="53BB9D57"/>
    <w:rsid w:val="5416FC2C"/>
    <w:rsid w:val="54211E5F"/>
    <w:rsid w:val="55B1689D"/>
    <w:rsid w:val="56040DBE"/>
    <w:rsid w:val="56B4A437"/>
    <w:rsid w:val="5823233C"/>
    <w:rsid w:val="582C5920"/>
    <w:rsid w:val="58653B92"/>
    <w:rsid w:val="58B55C27"/>
    <w:rsid w:val="5982FF03"/>
    <w:rsid w:val="5A1435A6"/>
    <w:rsid w:val="5A247F89"/>
    <w:rsid w:val="5A6B7CEE"/>
    <w:rsid w:val="5CE77E19"/>
    <w:rsid w:val="5D44CE36"/>
    <w:rsid w:val="5D71B39F"/>
    <w:rsid w:val="5D9E3EA7"/>
    <w:rsid w:val="5E01CE2A"/>
    <w:rsid w:val="5E3327F6"/>
    <w:rsid w:val="5EC50257"/>
    <w:rsid w:val="5F4A0EB7"/>
    <w:rsid w:val="605FCD92"/>
    <w:rsid w:val="60F360FB"/>
    <w:rsid w:val="61198820"/>
    <w:rsid w:val="618B8F1C"/>
    <w:rsid w:val="626A2BFB"/>
    <w:rsid w:val="626C5AA5"/>
    <w:rsid w:val="62B09956"/>
    <w:rsid w:val="62B457B8"/>
    <w:rsid w:val="62CDF659"/>
    <w:rsid w:val="6373772A"/>
    <w:rsid w:val="63742333"/>
    <w:rsid w:val="638C41EE"/>
    <w:rsid w:val="63E2D08E"/>
    <w:rsid w:val="63E78A03"/>
    <w:rsid w:val="64157E92"/>
    <w:rsid w:val="642158D8"/>
    <w:rsid w:val="643C7902"/>
    <w:rsid w:val="645E2815"/>
    <w:rsid w:val="646244AF"/>
    <w:rsid w:val="64EBBCAB"/>
    <w:rsid w:val="66AD316D"/>
    <w:rsid w:val="679CF3F2"/>
    <w:rsid w:val="67C828C2"/>
    <w:rsid w:val="67CA2E57"/>
    <w:rsid w:val="67D7E422"/>
    <w:rsid w:val="680A70DE"/>
    <w:rsid w:val="6844CB71"/>
    <w:rsid w:val="68DAEFD4"/>
    <w:rsid w:val="6A9AE7A1"/>
    <w:rsid w:val="6AD39872"/>
    <w:rsid w:val="6B8F6356"/>
    <w:rsid w:val="6BA4E91E"/>
    <w:rsid w:val="6C3F389A"/>
    <w:rsid w:val="6C636D68"/>
    <w:rsid w:val="6E01A779"/>
    <w:rsid w:val="6EC912E2"/>
    <w:rsid w:val="6F047DD9"/>
    <w:rsid w:val="6F047DE7"/>
    <w:rsid w:val="6F829487"/>
    <w:rsid w:val="70352FFC"/>
    <w:rsid w:val="70AD538E"/>
    <w:rsid w:val="70E96B35"/>
    <w:rsid w:val="70ED8932"/>
    <w:rsid w:val="71213113"/>
    <w:rsid w:val="732993A1"/>
    <w:rsid w:val="73506CF6"/>
    <w:rsid w:val="737CBD55"/>
    <w:rsid w:val="73826776"/>
    <w:rsid w:val="73BF83EF"/>
    <w:rsid w:val="73D22E14"/>
    <w:rsid w:val="73E28FC1"/>
    <w:rsid w:val="73F0B40E"/>
    <w:rsid w:val="74556D83"/>
    <w:rsid w:val="7653E2B1"/>
    <w:rsid w:val="77A92D80"/>
    <w:rsid w:val="788E7413"/>
    <w:rsid w:val="7976BEDF"/>
    <w:rsid w:val="799C8075"/>
    <w:rsid w:val="7A418FB9"/>
    <w:rsid w:val="7A519AD8"/>
    <w:rsid w:val="7BE16ACB"/>
    <w:rsid w:val="7BF2C583"/>
    <w:rsid w:val="7C8B781A"/>
    <w:rsid w:val="7CA9727B"/>
    <w:rsid w:val="7D75BF64"/>
    <w:rsid w:val="7EC13ED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textbox inset="0,0,0,0"/>
      <o:colormru v:ext="edit" colors="#ccecff,#592989,#0094c2"/>
    </o:shapedefaults>
    <o:shapelayout v:ext="edit">
      <o:idmap v:ext="edit" data="2"/>
    </o:shapelayout>
  </w:shapeDefaults>
  <w:decimalSymbol w:val="."/>
  <w:listSeparator w:val=","/>
  <w14:docId w14:val="4EA460DF"/>
  <w15:chartTrackingRefBased/>
  <w15:docId w15:val="{C6F130B6-9ECC-4C90-BF89-25F6249FC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Times New Roman" w:cs="Times New Roman"/>
        <w:sz w:val="19"/>
        <w:szCs w:val="19"/>
        <w:lang w:val="nl-NL" w:eastAsia="nl-NL" w:bidi="ar-SA"/>
      </w:rPr>
    </w:rPrDefault>
    <w:pPrDefault>
      <w:pPr>
        <w:spacing w:line="284" w:lineRule="atLeast"/>
      </w:pPr>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caption" w:uiPriority="10"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C551D"/>
  </w:style>
  <w:style w:type="paragraph" w:styleId="Heading1">
    <w:name w:val="heading 1"/>
    <w:next w:val="Normal"/>
    <w:uiPriority w:val="1"/>
    <w:qFormat/>
    <w:rsid w:val="000C2757"/>
    <w:pPr>
      <w:keepNext/>
      <w:numPr>
        <w:numId w:val="16"/>
      </w:numPr>
      <w:spacing w:before="284" w:after="284"/>
      <w:contextualSpacing/>
      <w:outlineLvl w:val="0"/>
    </w:pPr>
    <w:rPr>
      <w:rFonts w:cs="Arial"/>
      <w:b/>
      <w:noProof/>
      <w:color w:val="4B55A5"/>
      <w:kern w:val="28"/>
      <w:sz w:val="32"/>
    </w:rPr>
  </w:style>
  <w:style w:type="paragraph" w:styleId="Heading2">
    <w:name w:val="heading 2"/>
    <w:next w:val="Normal"/>
    <w:uiPriority w:val="1"/>
    <w:qFormat/>
    <w:rsid w:val="00B1429D"/>
    <w:pPr>
      <w:keepNext/>
      <w:numPr>
        <w:ilvl w:val="1"/>
        <w:numId w:val="16"/>
      </w:numPr>
      <w:outlineLvl w:val="1"/>
    </w:pPr>
    <w:rPr>
      <w:rFonts w:cs="Arial"/>
      <w:b/>
      <w:color w:val="4B55A5"/>
      <w:sz w:val="22"/>
    </w:rPr>
  </w:style>
  <w:style w:type="paragraph" w:styleId="Heading3">
    <w:name w:val="heading 3"/>
    <w:next w:val="Normal"/>
    <w:uiPriority w:val="1"/>
    <w:qFormat/>
    <w:rsid w:val="00B1429D"/>
    <w:pPr>
      <w:keepNext/>
      <w:numPr>
        <w:ilvl w:val="2"/>
        <w:numId w:val="16"/>
      </w:numPr>
      <w:outlineLvl w:val="2"/>
    </w:pPr>
    <w:rPr>
      <w:rFonts w:cs="Arial"/>
      <w:b/>
      <w:color w:val="4B55A5"/>
    </w:rPr>
  </w:style>
  <w:style w:type="paragraph" w:styleId="Heading4">
    <w:name w:val="heading 4"/>
    <w:next w:val="Normal"/>
    <w:uiPriority w:val="1"/>
    <w:qFormat/>
    <w:rsid w:val="00B1429D"/>
    <w:pPr>
      <w:keepNext/>
      <w:numPr>
        <w:ilvl w:val="3"/>
        <w:numId w:val="16"/>
      </w:numPr>
      <w:outlineLvl w:val="3"/>
    </w:pPr>
    <w:rPr>
      <w:b/>
      <w:color w:val="4B55A5"/>
    </w:rPr>
  </w:style>
  <w:style w:type="paragraph" w:styleId="Heading5">
    <w:name w:val="heading 5"/>
    <w:basedOn w:val="Normal"/>
    <w:next w:val="Normal"/>
    <w:uiPriority w:val="1"/>
    <w:qFormat/>
    <w:rsid w:val="00B1429D"/>
    <w:pPr>
      <w:numPr>
        <w:ilvl w:val="4"/>
        <w:numId w:val="16"/>
      </w:numPr>
      <w:outlineLvl w:val="4"/>
    </w:pPr>
    <w:rPr>
      <w:b/>
      <w:bCs/>
      <w:iCs/>
      <w:color w:val="4B55A5"/>
      <w:szCs w:val="26"/>
    </w:rPr>
  </w:style>
  <w:style w:type="paragraph" w:styleId="Heading6">
    <w:name w:val="heading 6"/>
    <w:basedOn w:val="Normal"/>
    <w:next w:val="Normal"/>
    <w:uiPriority w:val="1"/>
    <w:qFormat/>
    <w:rsid w:val="005C7905"/>
    <w:pPr>
      <w:numPr>
        <w:ilvl w:val="5"/>
        <w:numId w:val="16"/>
      </w:numPr>
      <w:outlineLvl w:val="5"/>
    </w:pPr>
    <w:rPr>
      <w:b/>
      <w:bCs/>
      <w:szCs w:val="22"/>
    </w:rPr>
  </w:style>
  <w:style w:type="paragraph" w:styleId="Heading7">
    <w:name w:val="heading 7"/>
    <w:basedOn w:val="Normal"/>
    <w:next w:val="Normal"/>
    <w:uiPriority w:val="1"/>
    <w:qFormat/>
    <w:rsid w:val="005C7905"/>
    <w:pPr>
      <w:numPr>
        <w:ilvl w:val="6"/>
        <w:numId w:val="16"/>
      </w:numPr>
      <w:outlineLvl w:val="6"/>
    </w:pPr>
    <w:rPr>
      <w:szCs w:val="24"/>
    </w:rPr>
  </w:style>
  <w:style w:type="paragraph" w:styleId="Heading8">
    <w:name w:val="heading 8"/>
    <w:basedOn w:val="Normal"/>
    <w:next w:val="Normal"/>
    <w:uiPriority w:val="1"/>
    <w:semiHidden/>
    <w:qFormat/>
    <w:rsid w:val="00916D4C"/>
    <w:pPr>
      <w:numPr>
        <w:ilvl w:val="7"/>
        <w:numId w:val="16"/>
      </w:numPr>
      <w:spacing w:before="240" w:after="60"/>
      <w:outlineLvl w:val="7"/>
    </w:pPr>
    <w:rPr>
      <w:rFonts w:ascii="Times New Roman" w:hAnsi="Times New Roman"/>
      <w:i/>
      <w:iCs/>
      <w:sz w:val="24"/>
      <w:szCs w:val="24"/>
    </w:rPr>
  </w:style>
  <w:style w:type="paragraph" w:styleId="Heading9">
    <w:name w:val="heading 9"/>
    <w:basedOn w:val="Normal"/>
    <w:next w:val="Normal"/>
    <w:uiPriority w:val="1"/>
    <w:semiHidden/>
    <w:qFormat/>
    <w:rsid w:val="00DF0097"/>
    <w:pPr>
      <w:numPr>
        <w:ilvl w:val="8"/>
        <w:numId w:val="16"/>
      </w:numPr>
      <w:spacing w:before="284"/>
      <w:outlineLvl w:val="8"/>
    </w:pPr>
    <w:rPr>
      <w:rFonts w:cs="Arial"/>
      <w:b/>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ocation" w:customStyle="1">
    <w:name w:val="Location"/>
    <w:basedOn w:val="Normal"/>
    <w:semiHidden/>
    <w:pPr>
      <w:spacing w:line="176" w:lineRule="exact"/>
    </w:pPr>
    <w:rPr>
      <w:noProof/>
      <w:sz w:val="14"/>
    </w:rPr>
  </w:style>
  <w:style w:type="paragraph" w:styleId="Department" w:customStyle="1">
    <w:name w:val="Department"/>
    <w:basedOn w:val="Normal"/>
    <w:semiHidden/>
    <w:rPr>
      <w:noProof/>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Address" w:customStyle="1">
    <w:name w:val="Address"/>
    <w:basedOn w:val="Normal"/>
    <w:semiHidden/>
    <w:rPr>
      <w:noProof/>
    </w:rPr>
  </w:style>
  <w:style w:type="paragraph" w:styleId="Information" w:customStyle="1">
    <w:name w:val="Information"/>
    <w:basedOn w:val="Normal"/>
    <w:semiHidden/>
    <w:rPr>
      <w:noProof/>
    </w:rPr>
  </w:style>
  <w:style w:type="paragraph" w:styleId="Signing" w:customStyle="1">
    <w:name w:val="Signing"/>
    <w:basedOn w:val="Normal"/>
    <w:semiHidden/>
    <w:rPr>
      <w:noProof/>
    </w:rPr>
  </w:style>
  <w:style w:type="character" w:styleId="ProjectName" w:customStyle="1">
    <w:name w:val="ProjectName"/>
    <w:basedOn w:val="DefaultParagraphFont"/>
    <w:semiHidden/>
    <w:rsid w:val="00A72609"/>
    <w:rPr>
      <w:lang w:val="nl-NL"/>
    </w:rPr>
  </w:style>
  <w:style w:type="character" w:styleId="TauwDate" w:customStyle="1">
    <w:name w:val="TauwDate"/>
    <w:semiHidden/>
    <w:rPr>
      <w:noProof w:val="0"/>
      <w:lang w:val="nl-NL"/>
    </w:rPr>
  </w:style>
  <w:style w:type="character" w:styleId="ProjectNumber" w:customStyle="1">
    <w:name w:val="ProjectNumber"/>
    <w:semiHidden/>
    <w:rPr>
      <w:noProof/>
    </w:rPr>
  </w:style>
  <w:style w:type="character" w:styleId="YourReference" w:customStyle="1">
    <w:name w:val="YourReference"/>
    <w:semiHidden/>
    <w:rPr>
      <w:noProof/>
    </w:rPr>
  </w:style>
  <w:style w:type="character" w:styleId="TelContact" w:customStyle="1">
    <w:name w:val="TelContact"/>
    <w:semiHidden/>
    <w:rPr>
      <w:noProof/>
    </w:rPr>
  </w:style>
  <w:style w:type="paragraph" w:styleId="doCommonBold" w:customStyle="1">
    <w:name w:val="doCommonBold"/>
    <w:basedOn w:val="doCommon"/>
    <w:semiHidden/>
    <w:qFormat/>
    <w:rsid w:val="00205B92"/>
    <w:rPr>
      <w:b/>
    </w:rPr>
  </w:style>
  <w:style w:type="character" w:styleId="Email" w:customStyle="1">
    <w:name w:val="Email"/>
    <w:semiHidden/>
    <w:rPr>
      <w:noProof/>
    </w:rPr>
  </w:style>
  <w:style w:type="character" w:styleId="OurReference" w:customStyle="1">
    <w:name w:val="OurReference"/>
    <w:semiHidden/>
    <w:rsid w:val="00DC68E5"/>
    <w:rPr>
      <w:noProof/>
    </w:rPr>
  </w:style>
  <w:style w:type="paragraph" w:styleId="HeadingText" w:customStyle="1">
    <w:name w:val="HeadingText"/>
    <w:basedOn w:val="Header"/>
    <w:semiHidden/>
    <w:rPr>
      <w:noProof/>
    </w:rPr>
  </w:style>
  <w:style w:type="paragraph" w:styleId="Reference" w:customStyle="1">
    <w:name w:val="Reference"/>
    <w:basedOn w:val="Normal"/>
    <w:next w:val="Normal"/>
    <w:semiHidden/>
    <w:rsid w:val="00B825E9"/>
    <w:rPr>
      <w:sz w:val="14"/>
    </w:rPr>
  </w:style>
  <w:style w:type="character" w:styleId="PageNumber">
    <w:name w:val="page number"/>
    <w:semiHidden/>
    <w:rsid w:val="009B2172"/>
    <w:rPr>
      <w:rFonts w:ascii="Arial" w:hAnsi="Arial"/>
    </w:rPr>
  </w:style>
  <w:style w:type="paragraph" w:styleId="Title1" w:customStyle="1">
    <w:name w:val="Title1"/>
    <w:basedOn w:val="Heading5"/>
    <w:next w:val="Normal"/>
    <w:semiHidden/>
    <w:rsid w:val="00522BC0"/>
    <w:pPr>
      <w:numPr>
        <w:ilvl w:val="0"/>
        <w:numId w:val="0"/>
      </w:numPr>
      <w:spacing w:line="240" w:lineRule="auto"/>
    </w:pPr>
    <w:rPr>
      <w:bCs w:val="0"/>
      <w:i/>
      <w:iCs w:val="0"/>
      <w:sz w:val="24"/>
      <w:szCs w:val="20"/>
    </w:rPr>
  </w:style>
  <w:style w:type="character" w:styleId="POBCITY" w:customStyle="1">
    <w:name w:val="POBCITY"/>
    <w:basedOn w:val="DefaultParagraphFont"/>
    <w:semiHidden/>
    <w:rsid w:val="008B77AC"/>
    <w:rPr>
      <w:lang w:val="nl-NL"/>
    </w:rPr>
  </w:style>
  <w:style w:type="table" w:styleId="TableGrid">
    <w:name w:val="Table Grid"/>
    <w:basedOn w:val="TableNormal"/>
    <w:semiHidden/>
    <w:rsid w:val="0007478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ommon" w:customStyle="1">
    <w:name w:val="doCommon"/>
    <w:semiHidden/>
    <w:rsid w:val="008B440E"/>
    <w:rPr>
      <w:noProof/>
      <w:sz w:val="17"/>
      <w:szCs w:val="14"/>
      <w:lang w:eastAsia="en-US"/>
    </w:rPr>
  </w:style>
  <w:style w:type="paragraph" w:styleId="doCommonRight" w:customStyle="1">
    <w:name w:val="doCommonRight"/>
    <w:basedOn w:val="doCommon"/>
    <w:semiHidden/>
    <w:qFormat/>
    <w:rsid w:val="00205B92"/>
    <w:pPr>
      <w:jc w:val="right"/>
    </w:pPr>
  </w:style>
  <w:style w:type="paragraph" w:styleId="FootnoteText">
    <w:name w:val="footnote text"/>
    <w:semiHidden/>
    <w:rsid w:val="00CF54B6"/>
    <w:pPr>
      <w:spacing w:line="240" w:lineRule="auto"/>
    </w:pPr>
    <w:rPr>
      <w:sz w:val="14"/>
      <w:lang w:eastAsia="en-US"/>
    </w:rPr>
  </w:style>
  <w:style w:type="paragraph" w:styleId="Referencedatacontact" w:customStyle="1">
    <w:name w:val="Referencedata contact"/>
    <w:basedOn w:val="Normal"/>
    <w:next w:val="Normal"/>
    <w:semiHidden/>
    <w:rsid w:val="00B825E9"/>
    <w:rPr>
      <w:sz w:val="14"/>
      <w:szCs w:val="14"/>
    </w:rPr>
  </w:style>
  <w:style w:type="paragraph" w:styleId="ReturnAddress" w:customStyle="1">
    <w:name w:val="ReturnAddress"/>
    <w:basedOn w:val="Address"/>
    <w:qFormat/>
    <w:rsid w:val="00BC11CD"/>
    <w:rPr>
      <w:sz w:val="14"/>
    </w:rPr>
  </w:style>
  <w:style w:type="paragraph" w:styleId="SendingAddress" w:customStyle="1">
    <w:name w:val="SendingAddress"/>
    <w:basedOn w:val="Normal"/>
    <w:semiHidden/>
    <w:rsid w:val="00B825E9"/>
    <w:rPr>
      <w:noProof/>
    </w:rPr>
  </w:style>
  <w:style w:type="paragraph" w:styleId="Status" w:customStyle="1">
    <w:name w:val="Status"/>
    <w:basedOn w:val="Normal"/>
    <w:semiHidden/>
    <w:rsid w:val="003B30B5"/>
    <w:pPr>
      <w:spacing w:line="240" w:lineRule="auto"/>
    </w:pPr>
    <w:rPr>
      <w:rFonts w:cs="Arial"/>
      <w:b/>
      <w:noProof/>
      <w:sz w:val="14"/>
      <w:szCs w:val="14"/>
    </w:rPr>
  </w:style>
  <w:style w:type="paragraph" w:styleId="FooterText" w:customStyle="1">
    <w:name w:val="FooterText"/>
    <w:basedOn w:val="Normal"/>
    <w:semiHidden/>
    <w:rsid w:val="00DC68E5"/>
    <w:pPr>
      <w:spacing w:line="240" w:lineRule="exact"/>
    </w:pPr>
    <w:rPr>
      <w:noProof/>
      <w:sz w:val="14"/>
    </w:rPr>
  </w:style>
  <w:style w:type="character" w:styleId="NoStyle" w:customStyle="1">
    <w:name w:val="NoStyle"/>
    <w:basedOn w:val="TelContact"/>
    <w:semiHidden/>
    <w:rsid w:val="00F54868"/>
    <w:rPr>
      <w:noProof/>
    </w:rPr>
  </w:style>
  <w:style w:type="table" w:styleId="TauwTable" w:customStyle="1">
    <w:name w:val="Tauw Table"/>
    <w:basedOn w:val="TableNormal"/>
    <w:semiHidden/>
    <w:rsid w:val="00664FD8"/>
    <w:rPr>
      <w:sz w:val="14"/>
    </w:rPr>
    <w:tblPr>
      <w:tblStyleRowBandSize w:val="1"/>
      <w:tblCellMar>
        <w:left w:w="0" w:type="dxa"/>
        <w:right w:w="57" w:type="dxa"/>
      </w:tblCellMar>
    </w:tblPr>
    <w:tblStylePr w:type="firstRow">
      <w:rPr>
        <w:rFonts w:ascii="Arial" w:hAnsi="Arial"/>
        <w:b/>
        <w:sz w:val="14"/>
      </w:rPr>
      <w:tblPr/>
      <w:tcPr>
        <w:tcBorders>
          <w:top w:val="single" w:color="auto" w:sz="6" w:space="0"/>
          <w:bottom w:val="single" w:color="auto" w:sz="6" w:space="0"/>
        </w:tcBorders>
      </w:tcPr>
    </w:tblStylePr>
    <w:tblStylePr w:type="band1Horz">
      <w:tblPr/>
      <w:tcPr>
        <w:tcBorders>
          <w:bottom w:val="single" w:color="auto" w:sz="2" w:space="0"/>
        </w:tcBorders>
      </w:tcPr>
    </w:tblStylePr>
    <w:tblStylePr w:type="band2Horz">
      <w:tblPr/>
      <w:tcPr>
        <w:tcBorders>
          <w:bottom w:val="single" w:color="auto" w:sz="2" w:space="0"/>
        </w:tcBorders>
      </w:tcPr>
    </w:tblStylePr>
  </w:style>
  <w:style w:type="numbering" w:styleId="111111">
    <w:name w:val="Outline List 2"/>
    <w:basedOn w:val="NoList"/>
    <w:semiHidden/>
    <w:rsid w:val="00916D4C"/>
    <w:pPr>
      <w:numPr>
        <w:numId w:val="11"/>
      </w:numPr>
    </w:pPr>
  </w:style>
  <w:style w:type="numbering" w:styleId="1ai">
    <w:name w:val="Outline List 1"/>
    <w:basedOn w:val="NoList"/>
    <w:semiHidden/>
    <w:rsid w:val="00916D4C"/>
    <w:pPr>
      <w:numPr>
        <w:numId w:val="12"/>
      </w:numPr>
    </w:pPr>
  </w:style>
  <w:style w:type="table" w:styleId="Table3Deffects1">
    <w:name w:val="Table 3D effects 1"/>
    <w:basedOn w:val="TableNormal"/>
    <w:semiHidden/>
    <w:rsid w:val="00916D4C"/>
    <w:pPr>
      <w:tabs>
        <w:tab w:val="left" w:pos="1418"/>
        <w:tab w:val="left" w:pos="2835"/>
        <w:tab w:val="left" w:pos="4253"/>
        <w:tab w:val="left" w:pos="5670"/>
        <w:tab w:val="left" w:pos="7088"/>
      </w:tabs>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semiHidden/>
    <w:rsid w:val="00916D4C"/>
    <w:pPr>
      <w:tabs>
        <w:tab w:val="left" w:pos="1418"/>
        <w:tab w:val="left" w:pos="2835"/>
        <w:tab w:val="left" w:pos="4253"/>
        <w:tab w:val="left" w:pos="5670"/>
        <w:tab w:val="left" w:pos="7088"/>
      </w:tabs>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semiHidden/>
    <w:rsid w:val="00916D4C"/>
    <w:pPr>
      <w:tabs>
        <w:tab w:val="left" w:pos="1418"/>
        <w:tab w:val="left" w:pos="2835"/>
        <w:tab w:val="left" w:pos="4253"/>
        <w:tab w:val="left" w:pos="5670"/>
        <w:tab w:val="left" w:pos="7088"/>
      </w:tabs>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paragraph" w:styleId="Salutation">
    <w:name w:val="Salutation"/>
    <w:basedOn w:val="Normal"/>
    <w:next w:val="Normal"/>
    <w:semiHidden/>
    <w:rsid w:val="00916D4C"/>
  </w:style>
  <w:style w:type="paragraph" w:styleId="EnvelopeAddress">
    <w:name w:val="envelope address"/>
    <w:basedOn w:val="Normal"/>
    <w:semiHidden/>
    <w:rsid w:val="00916D4C"/>
    <w:pPr>
      <w:framePr w:w="7920" w:h="1980" w:hSpace="180" w:wrap="auto" w:hAnchor="page" w:xAlign="center" w:yAlign="bottom" w:hRule="exact"/>
      <w:ind w:left="2880"/>
    </w:pPr>
    <w:rPr>
      <w:rFonts w:cs="Arial"/>
      <w:sz w:val="24"/>
      <w:szCs w:val="24"/>
    </w:rPr>
  </w:style>
  <w:style w:type="paragraph" w:styleId="Closing">
    <w:name w:val="Closing"/>
    <w:basedOn w:val="Normal"/>
    <w:semiHidden/>
    <w:rsid w:val="00916D4C"/>
    <w:pPr>
      <w:ind w:left="4252"/>
    </w:pPr>
  </w:style>
  <w:style w:type="paragraph" w:styleId="EnvelopeReturn">
    <w:name w:val="envelope return"/>
    <w:basedOn w:val="Normal"/>
    <w:semiHidden/>
    <w:rsid w:val="00916D4C"/>
    <w:rPr>
      <w:rFonts w:cs="Arial"/>
      <w:sz w:val="20"/>
      <w:szCs w:val="20"/>
    </w:rPr>
  </w:style>
  <w:style w:type="numbering" w:styleId="ArticleSection">
    <w:name w:val="Outline List 3"/>
    <w:basedOn w:val="NoList"/>
    <w:semiHidden/>
    <w:rsid w:val="00916D4C"/>
    <w:pPr>
      <w:numPr>
        <w:numId w:val="13"/>
      </w:numPr>
    </w:pPr>
  </w:style>
  <w:style w:type="paragraph" w:styleId="MessageHeader">
    <w:name w:val="Message Header"/>
    <w:basedOn w:val="Normal"/>
    <w:semiHidden/>
    <w:rsid w:val="00916D4C"/>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szCs w:val="24"/>
    </w:rPr>
  </w:style>
  <w:style w:type="paragraph" w:styleId="BlockText">
    <w:name w:val="Block Text"/>
    <w:basedOn w:val="Normal"/>
    <w:semiHidden/>
    <w:rsid w:val="00916D4C"/>
    <w:pPr>
      <w:spacing w:after="120"/>
      <w:ind w:left="1440" w:right="1440"/>
    </w:pPr>
  </w:style>
  <w:style w:type="paragraph" w:styleId="Date">
    <w:name w:val="Date"/>
    <w:basedOn w:val="Normal"/>
    <w:next w:val="Normal"/>
    <w:semiHidden/>
    <w:rsid w:val="00916D4C"/>
  </w:style>
  <w:style w:type="table" w:styleId="TableSimple1">
    <w:name w:val="Table Simple 1"/>
    <w:basedOn w:val="TableNormal"/>
    <w:semiHidden/>
    <w:rsid w:val="00916D4C"/>
    <w:pPr>
      <w:tabs>
        <w:tab w:val="left" w:pos="1418"/>
        <w:tab w:val="left" w:pos="2835"/>
        <w:tab w:val="left" w:pos="4253"/>
        <w:tab w:val="left" w:pos="5670"/>
        <w:tab w:val="left" w:pos="7088"/>
      </w:tabs>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semiHidden/>
    <w:rsid w:val="00916D4C"/>
    <w:pPr>
      <w:tabs>
        <w:tab w:val="left" w:pos="1418"/>
        <w:tab w:val="left" w:pos="2835"/>
        <w:tab w:val="left" w:pos="4253"/>
        <w:tab w:val="left" w:pos="5670"/>
        <w:tab w:val="left" w:pos="7088"/>
      </w:tabs>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semiHidden/>
    <w:rsid w:val="00916D4C"/>
    <w:pPr>
      <w:tabs>
        <w:tab w:val="left" w:pos="1418"/>
        <w:tab w:val="left" w:pos="2835"/>
        <w:tab w:val="left" w:pos="4253"/>
        <w:tab w:val="left" w:pos="5670"/>
        <w:tab w:val="left" w:pos="7088"/>
      </w:tabs>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Contemporary">
    <w:name w:val="Table Contemporary"/>
    <w:basedOn w:val="TableNormal"/>
    <w:semiHidden/>
    <w:rsid w:val="00916D4C"/>
    <w:pPr>
      <w:tabs>
        <w:tab w:val="left" w:pos="1418"/>
        <w:tab w:val="left" w:pos="2835"/>
        <w:tab w:val="left" w:pos="4253"/>
        <w:tab w:val="left" w:pos="5670"/>
        <w:tab w:val="left" w:pos="7088"/>
      </w:tabs>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semiHidden/>
    <w:rsid w:val="00916D4C"/>
    <w:pPr>
      <w:tabs>
        <w:tab w:val="left" w:pos="1418"/>
        <w:tab w:val="left" w:pos="2835"/>
        <w:tab w:val="left" w:pos="4253"/>
        <w:tab w:val="left" w:pos="5670"/>
        <w:tab w:val="left" w:pos="7088"/>
      </w:tabs>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E-mailSignature">
    <w:name w:val="E-mail Signature"/>
    <w:basedOn w:val="Normal"/>
    <w:semiHidden/>
    <w:rsid w:val="00916D4C"/>
  </w:style>
  <w:style w:type="character" w:styleId="FollowedHyperlink">
    <w:name w:val="FollowedHyperlink"/>
    <w:semiHidden/>
    <w:rsid w:val="005048E3"/>
    <w:rPr>
      <w:color w:val="A5287D"/>
      <w:u w:val="single"/>
    </w:rPr>
  </w:style>
  <w:style w:type="paragraph" w:styleId="Signature">
    <w:name w:val="Signature"/>
    <w:basedOn w:val="Normal"/>
    <w:semiHidden/>
    <w:rsid w:val="00916D4C"/>
    <w:pPr>
      <w:ind w:left="4252"/>
    </w:pPr>
  </w:style>
  <w:style w:type="paragraph" w:styleId="HTMLPreformatted">
    <w:name w:val="HTML Preformatted"/>
    <w:basedOn w:val="Normal"/>
    <w:semiHidden/>
    <w:rsid w:val="00916D4C"/>
    <w:rPr>
      <w:rFonts w:ascii="Courier New" w:hAnsi="Courier New" w:cs="Courier New"/>
      <w:sz w:val="20"/>
      <w:szCs w:val="20"/>
    </w:rPr>
  </w:style>
  <w:style w:type="character" w:styleId="HTMLCode">
    <w:name w:val="HTML Code"/>
    <w:semiHidden/>
    <w:rsid w:val="00916D4C"/>
    <w:rPr>
      <w:rFonts w:ascii="Courier New" w:hAnsi="Courier New" w:cs="Courier New"/>
      <w:sz w:val="20"/>
      <w:szCs w:val="20"/>
    </w:rPr>
  </w:style>
  <w:style w:type="character" w:styleId="HTMLDefinition">
    <w:name w:val="HTML Definition"/>
    <w:semiHidden/>
    <w:rsid w:val="00916D4C"/>
    <w:rPr>
      <w:i/>
      <w:iCs/>
    </w:rPr>
  </w:style>
  <w:style w:type="character" w:styleId="HTMLVariable">
    <w:name w:val="HTML Variable"/>
    <w:semiHidden/>
    <w:rsid w:val="00916D4C"/>
    <w:rPr>
      <w:i/>
      <w:iCs/>
    </w:rPr>
  </w:style>
  <w:style w:type="character" w:styleId="HTMLAcronym">
    <w:name w:val="HTML Acronym"/>
    <w:basedOn w:val="DefaultParagraphFont"/>
    <w:semiHidden/>
    <w:rsid w:val="00916D4C"/>
    <w:rPr>
      <w:lang w:val="nl-NL"/>
    </w:rPr>
  </w:style>
  <w:style w:type="paragraph" w:styleId="HTMLAddress">
    <w:name w:val="HTML Address"/>
    <w:basedOn w:val="Normal"/>
    <w:semiHidden/>
    <w:rsid w:val="00916D4C"/>
    <w:rPr>
      <w:i/>
      <w:iCs/>
    </w:rPr>
  </w:style>
  <w:style w:type="character" w:styleId="HTMLCite">
    <w:name w:val="HTML Cite"/>
    <w:semiHidden/>
    <w:rsid w:val="00916D4C"/>
    <w:rPr>
      <w:i/>
      <w:iCs/>
    </w:rPr>
  </w:style>
  <w:style w:type="character" w:styleId="HTMLTypewriter">
    <w:name w:val="HTML Typewriter"/>
    <w:semiHidden/>
    <w:rsid w:val="00916D4C"/>
    <w:rPr>
      <w:rFonts w:ascii="Courier New" w:hAnsi="Courier New" w:cs="Courier New"/>
      <w:sz w:val="20"/>
      <w:szCs w:val="20"/>
    </w:rPr>
  </w:style>
  <w:style w:type="character" w:styleId="HTMLKeyboard">
    <w:name w:val="HTML Keyboard"/>
    <w:semiHidden/>
    <w:rsid w:val="00916D4C"/>
    <w:rPr>
      <w:rFonts w:ascii="Courier New" w:hAnsi="Courier New" w:cs="Courier New"/>
      <w:sz w:val="20"/>
      <w:szCs w:val="20"/>
    </w:rPr>
  </w:style>
  <w:style w:type="character" w:styleId="HTMLSample">
    <w:name w:val="HTML Sample"/>
    <w:semiHidden/>
    <w:rsid w:val="00916D4C"/>
    <w:rPr>
      <w:rFonts w:ascii="Courier New" w:hAnsi="Courier New" w:cs="Courier New"/>
    </w:rPr>
  </w:style>
  <w:style w:type="character" w:styleId="Hyperlink">
    <w:name w:val="Hyperlink"/>
    <w:semiHidden/>
    <w:rsid w:val="005048E3"/>
    <w:rPr>
      <w:color w:val="4B55A5"/>
      <w:u w:val="single"/>
    </w:rPr>
  </w:style>
  <w:style w:type="table" w:styleId="TableClassic1">
    <w:name w:val="Table Classic 1"/>
    <w:basedOn w:val="TableNormal"/>
    <w:semiHidden/>
    <w:rsid w:val="00916D4C"/>
    <w:pPr>
      <w:tabs>
        <w:tab w:val="left" w:pos="1418"/>
        <w:tab w:val="left" w:pos="2835"/>
        <w:tab w:val="left" w:pos="4253"/>
        <w:tab w:val="left" w:pos="5670"/>
        <w:tab w:val="left" w:pos="7088"/>
      </w:tabs>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rsid w:val="00916D4C"/>
    <w:pPr>
      <w:tabs>
        <w:tab w:val="left" w:pos="1418"/>
        <w:tab w:val="left" w:pos="2835"/>
        <w:tab w:val="left" w:pos="4253"/>
        <w:tab w:val="left" w:pos="5670"/>
        <w:tab w:val="left" w:pos="7088"/>
      </w:tabs>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semiHidden/>
    <w:rsid w:val="00916D4C"/>
    <w:pPr>
      <w:tabs>
        <w:tab w:val="left" w:pos="1418"/>
        <w:tab w:val="left" w:pos="2835"/>
        <w:tab w:val="left" w:pos="4253"/>
        <w:tab w:val="left" w:pos="5670"/>
        <w:tab w:val="left" w:pos="7088"/>
      </w:tabs>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semiHidden/>
    <w:rsid w:val="00916D4C"/>
    <w:pPr>
      <w:tabs>
        <w:tab w:val="left" w:pos="1418"/>
        <w:tab w:val="left" w:pos="2835"/>
        <w:tab w:val="left" w:pos="4253"/>
        <w:tab w:val="left" w:pos="5670"/>
        <w:tab w:val="left" w:pos="7088"/>
      </w:tabs>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semiHidden/>
    <w:rsid w:val="00916D4C"/>
    <w:pPr>
      <w:tabs>
        <w:tab w:val="left" w:pos="1418"/>
        <w:tab w:val="left" w:pos="2835"/>
        <w:tab w:val="left" w:pos="4253"/>
        <w:tab w:val="left" w:pos="5670"/>
        <w:tab w:val="left" w:pos="7088"/>
      </w:tabs>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semiHidden/>
    <w:rsid w:val="00916D4C"/>
    <w:pPr>
      <w:tabs>
        <w:tab w:val="left" w:pos="1418"/>
        <w:tab w:val="left" w:pos="2835"/>
        <w:tab w:val="left" w:pos="4253"/>
        <w:tab w:val="left" w:pos="5670"/>
        <w:tab w:val="left" w:pos="7088"/>
      </w:tabs>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semiHidden/>
    <w:rsid w:val="00916D4C"/>
    <w:pPr>
      <w:tabs>
        <w:tab w:val="left" w:pos="1418"/>
        <w:tab w:val="left" w:pos="2835"/>
        <w:tab w:val="left" w:pos="4253"/>
        <w:tab w:val="left" w:pos="5670"/>
        <w:tab w:val="left" w:pos="7088"/>
      </w:tabs>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paragraph" w:styleId="List">
    <w:name w:val="List"/>
    <w:basedOn w:val="Normal"/>
    <w:semiHidden/>
    <w:rsid w:val="00916D4C"/>
    <w:pPr>
      <w:ind w:left="283" w:hanging="283"/>
    </w:pPr>
  </w:style>
  <w:style w:type="paragraph" w:styleId="List2">
    <w:name w:val="List 2"/>
    <w:basedOn w:val="Normal"/>
    <w:semiHidden/>
    <w:rsid w:val="00916D4C"/>
    <w:pPr>
      <w:ind w:left="566" w:hanging="283"/>
    </w:pPr>
  </w:style>
  <w:style w:type="paragraph" w:styleId="List3">
    <w:name w:val="List 3"/>
    <w:basedOn w:val="Normal"/>
    <w:semiHidden/>
    <w:rsid w:val="00916D4C"/>
    <w:pPr>
      <w:ind w:left="849" w:hanging="283"/>
    </w:pPr>
  </w:style>
  <w:style w:type="paragraph" w:styleId="List4">
    <w:name w:val="List 4"/>
    <w:basedOn w:val="Normal"/>
    <w:semiHidden/>
    <w:rsid w:val="00916D4C"/>
    <w:pPr>
      <w:ind w:left="1132" w:hanging="283"/>
    </w:pPr>
  </w:style>
  <w:style w:type="paragraph" w:styleId="List5">
    <w:name w:val="List 5"/>
    <w:basedOn w:val="Normal"/>
    <w:semiHidden/>
    <w:rsid w:val="00916D4C"/>
    <w:pPr>
      <w:ind w:left="1415" w:hanging="283"/>
    </w:pPr>
  </w:style>
  <w:style w:type="paragraph" w:styleId="ListBullet">
    <w:name w:val="List Bullet"/>
    <w:basedOn w:val="Normal"/>
    <w:autoRedefine/>
    <w:semiHidden/>
    <w:rsid w:val="00916D4C"/>
    <w:pPr>
      <w:numPr>
        <w:numId w:val="1"/>
      </w:numPr>
    </w:pPr>
  </w:style>
  <w:style w:type="paragraph" w:styleId="ListBullet2">
    <w:name w:val="List Bullet 2"/>
    <w:basedOn w:val="Normal"/>
    <w:autoRedefine/>
    <w:semiHidden/>
    <w:rsid w:val="00916D4C"/>
    <w:pPr>
      <w:numPr>
        <w:numId w:val="2"/>
      </w:numPr>
    </w:pPr>
  </w:style>
  <w:style w:type="paragraph" w:styleId="ListBullet3">
    <w:name w:val="List Bullet 3"/>
    <w:basedOn w:val="Normal"/>
    <w:autoRedefine/>
    <w:semiHidden/>
    <w:rsid w:val="00916D4C"/>
    <w:pPr>
      <w:numPr>
        <w:numId w:val="3"/>
      </w:numPr>
    </w:pPr>
  </w:style>
  <w:style w:type="paragraph" w:styleId="ListBullet4">
    <w:name w:val="List Bullet 4"/>
    <w:basedOn w:val="Normal"/>
    <w:autoRedefine/>
    <w:semiHidden/>
    <w:rsid w:val="00916D4C"/>
    <w:pPr>
      <w:numPr>
        <w:numId w:val="4"/>
      </w:numPr>
    </w:pPr>
  </w:style>
  <w:style w:type="paragraph" w:styleId="ListBullet5">
    <w:name w:val="List Bullet 5"/>
    <w:basedOn w:val="Normal"/>
    <w:autoRedefine/>
    <w:semiHidden/>
    <w:rsid w:val="00916D4C"/>
    <w:pPr>
      <w:numPr>
        <w:numId w:val="5"/>
      </w:numPr>
    </w:pPr>
  </w:style>
  <w:style w:type="paragraph" w:styleId="ListNumber">
    <w:name w:val="List Number"/>
    <w:basedOn w:val="Normal"/>
    <w:semiHidden/>
    <w:rsid w:val="00916D4C"/>
    <w:pPr>
      <w:numPr>
        <w:numId w:val="6"/>
      </w:numPr>
    </w:pPr>
  </w:style>
  <w:style w:type="paragraph" w:styleId="ListNumber2">
    <w:name w:val="List Number 2"/>
    <w:basedOn w:val="Normal"/>
    <w:semiHidden/>
    <w:rsid w:val="00916D4C"/>
    <w:pPr>
      <w:numPr>
        <w:numId w:val="7"/>
      </w:numPr>
    </w:pPr>
  </w:style>
  <w:style w:type="paragraph" w:styleId="ListNumber3">
    <w:name w:val="List Number 3"/>
    <w:basedOn w:val="Normal"/>
    <w:semiHidden/>
    <w:rsid w:val="00916D4C"/>
    <w:pPr>
      <w:numPr>
        <w:numId w:val="8"/>
      </w:numPr>
    </w:pPr>
  </w:style>
  <w:style w:type="paragraph" w:styleId="ListNumber4">
    <w:name w:val="List Number 4"/>
    <w:basedOn w:val="Normal"/>
    <w:semiHidden/>
    <w:rsid w:val="00916D4C"/>
    <w:pPr>
      <w:numPr>
        <w:numId w:val="9"/>
      </w:numPr>
    </w:pPr>
  </w:style>
  <w:style w:type="paragraph" w:styleId="ListNumber5">
    <w:name w:val="List Number 5"/>
    <w:basedOn w:val="Normal"/>
    <w:semiHidden/>
    <w:rsid w:val="00916D4C"/>
    <w:pPr>
      <w:numPr>
        <w:numId w:val="10"/>
      </w:numPr>
    </w:pPr>
  </w:style>
  <w:style w:type="paragraph" w:styleId="ListContinue">
    <w:name w:val="List Continue"/>
    <w:basedOn w:val="Normal"/>
    <w:semiHidden/>
    <w:rsid w:val="00916D4C"/>
    <w:pPr>
      <w:spacing w:after="120"/>
      <w:ind w:left="283"/>
    </w:pPr>
  </w:style>
  <w:style w:type="paragraph" w:styleId="ListContinue2">
    <w:name w:val="List Continue 2"/>
    <w:basedOn w:val="Normal"/>
    <w:semiHidden/>
    <w:rsid w:val="00916D4C"/>
    <w:pPr>
      <w:spacing w:after="120"/>
      <w:ind w:left="566"/>
    </w:pPr>
  </w:style>
  <w:style w:type="paragraph" w:styleId="ListContinue3">
    <w:name w:val="List Continue 3"/>
    <w:basedOn w:val="Normal"/>
    <w:semiHidden/>
    <w:rsid w:val="00916D4C"/>
    <w:pPr>
      <w:spacing w:after="120"/>
      <w:ind w:left="849"/>
    </w:pPr>
  </w:style>
  <w:style w:type="paragraph" w:styleId="ListContinue4">
    <w:name w:val="List Continue 4"/>
    <w:basedOn w:val="Normal"/>
    <w:semiHidden/>
    <w:rsid w:val="00916D4C"/>
    <w:pPr>
      <w:spacing w:after="120"/>
      <w:ind w:left="1132"/>
    </w:pPr>
  </w:style>
  <w:style w:type="paragraph" w:styleId="ListContinue5">
    <w:name w:val="List Continue 5"/>
    <w:basedOn w:val="Normal"/>
    <w:semiHidden/>
    <w:rsid w:val="00916D4C"/>
    <w:pPr>
      <w:spacing w:after="120"/>
      <w:ind w:left="1415"/>
    </w:pPr>
  </w:style>
  <w:style w:type="character" w:styleId="Emphasis">
    <w:name w:val="Emphasis"/>
    <w:semiHidden/>
    <w:qFormat/>
    <w:rsid w:val="00916D4C"/>
    <w:rPr>
      <w:i/>
      <w:iCs/>
    </w:rPr>
  </w:style>
  <w:style w:type="paragraph" w:styleId="NormalWeb">
    <w:name w:val="Normal (Web)"/>
    <w:basedOn w:val="Normal"/>
    <w:semiHidden/>
    <w:rsid w:val="00916D4C"/>
    <w:rPr>
      <w:rFonts w:ascii="Times New Roman" w:hAnsi="Times New Roman"/>
      <w:sz w:val="24"/>
      <w:szCs w:val="24"/>
    </w:rPr>
  </w:style>
  <w:style w:type="paragraph" w:styleId="NoteHeading">
    <w:name w:val="Note Heading"/>
    <w:basedOn w:val="Normal"/>
    <w:next w:val="Normal"/>
    <w:semiHidden/>
    <w:rsid w:val="00916D4C"/>
  </w:style>
  <w:style w:type="paragraph" w:styleId="BodyText">
    <w:name w:val="Body Text"/>
    <w:basedOn w:val="Normal"/>
    <w:semiHidden/>
    <w:rsid w:val="00916D4C"/>
    <w:pPr>
      <w:spacing w:after="120"/>
    </w:pPr>
  </w:style>
  <w:style w:type="paragraph" w:styleId="BodyText2">
    <w:name w:val="Body Text 2"/>
    <w:basedOn w:val="Normal"/>
    <w:semiHidden/>
    <w:rsid w:val="00916D4C"/>
    <w:pPr>
      <w:spacing w:after="120" w:line="480" w:lineRule="auto"/>
    </w:pPr>
  </w:style>
  <w:style w:type="paragraph" w:styleId="BodyText3">
    <w:name w:val="Body Text 3"/>
    <w:basedOn w:val="Normal"/>
    <w:semiHidden/>
    <w:rsid w:val="00916D4C"/>
    <w:pPr>
      <w:spacing w:after="120"/>
    </w:pPr>
    <w:rPr>
      <w:sz w:val="16"/>
      <w:szCs w:val="16"/>
    </w:rPr>
  </w:style>
  <w:style w:type="paragraph" w:styleId="BodyTextFirstIndent">
    <w:name w:val="Body Text First Indent"/>
    <w:basedOn w:val="BodyText"/>
    <w:semiHidden/>
    <w:rsid w:val="00916D4C"/>
    <w:pPr>
      <w:ind w:firstLine="210"/>
    </w:pPr>
  </w:style>
  <w:style w:type="paragraph" w:styleId="BodyTextIndent">
    <w:name w:val="Body Text Indent"/>
    <w:basedOn w:val="Normal"/>
    <w:semiHidden/>
    <w:rsid w:val="00916D4C"/>
    <w:pPr>
      <w:spacing w:after="120"/>
      <w:ind w:left="283"/>
    </w:pPr>
  </w:style>
  <w:style w:type="paragraph" w:styleId="BodyTextFirstIndent2">
    <w:name w:val="Body Text First Indent 2"/>
    <w:basedOn w:val="BodyTextIndent"/>
    <w:semiHidden/>
    <w:rsid w:val="00916D4C"/>
    <w:pPr>
      <w:ind w:firstLine="210"/>
    </w:pPr>
  </w:style>
  <w:style w:type="paragraph" w:styleId="BodyTextIndent2">
    <w:name w:val="Body Text Indent 2"/>
    <w:basedOn w:val="Normal"/>
    <w:semiHidden/>
    <w:rsid w:val="00916D4C"/>
    <w:pPr>
      <w:spacing w:after="120" w:line="480" w:lineRule="auto"/>
      <w:ind w:left="283"/>
    </w:pPr>
  </w:style>
  <w:style w:type="paragraph" w:styleId="BodyTextIndent3">
    <w:name w:val="Body Text Indent 3"/>
    <w:basedOn w:val="Normal"/>
    <w:semiHidden/>
    <w:rsid w:val="00916D4C"/>
    <w:pPr>
      <w:spacing w:after="120"/>
      <w:ind w:left="283"/>
    </w:pPr>
    <w:rPr>
      <w:sz w:val="16"/>
      <w:szCs w:val="16"/>
    </w:rPr>
  </w:style>
  <w:style w:type="table" w:styleId="TableProfessional">
    <w:name w:val="Table Professional"/>
    <w:basedOn w:val="TableNormal"/>
    <w:semiHidden/>
    <w:rsid w:val="00916D4C"/>
    <w:pPr>
      <w:tabs>
        <w:tab w:val="left" w:pos="1418"/>
        <w:tab w:val="left" w:pos="2835"/>
        <w:tab w:val="left" w:pos="4253"/>
        <w:tab w:val="left" w:pos="5670"/>
        <w:tab w:val="left" w:pos="7088"/>
      </w:tabs>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character" w:styleId="LineNumber">
    <w:name w:val="line number"/>
    <w:basedOn w:val="DefaultParagraphFont"/>
    <w:semiHidden/>
    <w:rsid w:val="00916D4C"/>
    <w:rPr>
      <w:lang w:val="nl-NL"/>
    </w:rPr>
  </w:style>
  <w:style w:type="paragraph" w:styleId="NormalIndent">
    <w:name w:val="Normal Indent"/>
    <w:basedOn w:val="Normal"/>
    <w:semiHidden/>
    <w:rsid w:val="00916D4C"/>
    <w:pPr>
      <w:ind w:left="720"/>
    </w:pPr>
  </w:style>
  <w:style w:type="paragraph" w:styleId="Subtitle">
    <w:name w:val="Subtitle"/>
    <w:basedOn w:val="Normal"/>
    <w:semiHidden/>
    <w:qFormat/>
    <w:rsid w:val="00916D4C"/>
    <w:pPr>
      <w:spacing w:after="60"/>
      <w:jc w:val="center"/>
      <w:outlineLvl w:val="1"/>
    </w:pPr>
    <w:rPr>
      <w:rFonts w:cs="Arial"/>
      <w:sz w:val="24"/>
      <w:szCs w:val="24"/>
    </w:rPr>
  </w:style>
  <w:style w:type="table" w:styleId="TableColumns1">
    <w:name w:val="Table Columns 1"/>
    <w:basedOn w:val="TableNormal"/>
    <w:semiHidden/>
    <w:rsid w:val="00916D4C"/>
    <w:pPr>
      <w:tabs>
        <w:tab w:val="left" w:pos="1418"/>
        <w:tab w:val="left" w:pos="2835"/>
        <w:tab w:val="left" w:pos="4253"/>
        <w:tab w:val="left" w:pos="5670"/>
        <w:tab w:val="left" w:pos="7088"/>
      </w:tabs>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semiHidden/>
    <w:rsid w:val="00916D4C"/>
    <w:pPr>
      <w:tabs>
        <w:tab w:val="left" w:pos="1418"/>
        <w:tab w:val="left" w:pos="2835"/>
        <w:tab w:val="left" w:pos="4253"/>
        <w:tab w:val="left" w:pos="5670"/>
        <w:tab w:val="left" w:pos="7088"/>
      </w:tabs>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semiHidden/>
    <w:rsid w:val="00916D4C"/>
    <w:pPr>
      <w:tabs>
        <w:tab w:val="left" w:pos="1418"/>
        <w:tab w:val="left" w:pos="2835"/>
        <w:tab w:val="left" w:pos="4253"/>
        <w:tab w:val="left" w:pos="5670"/>
        <w:tab w:val="left" w:pos="7088"/>
      </w:tabs>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semiHidden/>
    <w:rsid w:val="00916D4C"/>
    <w:pPr>
      <w:tabs>
        <w:tab w:val="left" w:pos="1418"/>
        <w:tab w:val="left" w:pos="2835"/>
        <w:tab w:val="left" w:pos="4253"/>
        <w:tab w:val="left" w:pos="5670"/>
        <w:tab w:val="left" w:pos="7088"/>
      </w:tabs>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16D4C"/>
    <w:pPr>
      <w:tabs>
        <w:tab w:val="left" w:pos="1418"/>
        <w:tab w:val="left" w:pos="2835"/>
        <w:tab w:val="left" w:pos="4253"/>
        <w:tab w:val="left" w:pos="5670"/>
        <w:tab w:val="left" w:pos="7088"/>
      </w:tabs>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916D4C"/>
    <w:pPr>
      <w:tabs>
        <w:tab w:val="left" w:pos="1418"/>
        <w:tab w:val="left" w:pos="2835"/>
        <w:tab w:val="left" w:pos="4253"/>
        <w:tab w:val="left" w:pos="5670"/>
        <w:tab w:val="left" w:pos="7088"/>
      </w:tabs>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semiHidden/>
    <w:rsid w:val="00916D4C"/>
    <w:pPr>
      <w:tabs>
        <w:tab w:val="left" w:pos="1418"/>
        <w:tab w:val="left" w:pos="2835"/>
        <w:tab w:val="left" w:pos="4253"/>
        <w:tab w:val="left" w:pos="5670"/>
        <w:tab w:val="left" w:pos="7088"/>
      </w:tabs>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semiHidden/>
    <w:rsid w:val="00916D4C"/>
    <w:pPr>
      <w:tabs>
        <w:tab w:val="left" w:pos="1418"/>
        <w:tab w:val="left" w:pos="2835"/>
        <w:tab w:val="left" w:pos="4253"/>
        <w:tab w:val="left" w:pos="5670"/>
        <w:tab w:val="left" w:pos="7088"/>
      </w:tabs>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semiHidden/>
    <w:rsid w:val="00916D4C"/>
    <w:pPr>
      <w:tabs>
        <w:tab w:val="left" w:pos="1418"/>
        <w:tab w:val="left" w:pos="2835"/>
        <w:tab w:val="left" w:pos="4253"/>
        <w:tab w:val="left" w:pos="5670"/>
        <w:tab w:val="left" w:pos="7088"/>
      </w:tabs>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semiHidden/>
    <w:rsid w:val="00916D4C"/>
    <w:pPr>
      <w:tabs>
        <w:tab w:val="left" w:pos="1418"/>
        <w:tab w:val="left" w:pos="2835"/>
        <w:tab w:val="left" w:pos="4253"/>
        <w:tab w:val="left" w:pos="5670"/>
        <w:tab w:val="left" w:pos="7088"/>
      </w:tabs>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semiHidden/>
    <w:rsid w:val="00916D4C"/>
    <w:pPr>
      <w:tabs>
        <w:tab w:val="left" w:pos="1418"/>
        <w:tab w:val="left" w:pos="2835"/>
        <w:tab w:val="left" w:pos="4253"/>
        <w:tab w:val="left" w:pos="5670"/>
        <w:tab w:val="left" w:pos="7088"/>
      </w:tabs>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semiHidden/>
    <w:rsid w:val="00916D4C"/>
    <w:pPr>
      <w:tabs>
        <w:tab w:val="left" w:pos="1418"/>
        <w:tab w:val="left" w:pos="2835"/>
        <w:tab w:val="left" w:pos="4253"/>
        <w:tab w:val="left" w:pos="5670"/>
        <w:tab w:val="left" w:pos="7088"/>
      </w:tabs>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semiHidden/>
    <w:rsid w:val="00916D4C"/>
    <w:pPr>
      <w:tabs>
        <w:tab w:val="left" w:pos="1418"/>
        <w:tab w:val="left" w:pos="2835"/>
        <w:tab w:val="left" w:pos="4253"/>
        <w:tab w:val="left" w:pos="5670"/>
        <w:tab w:val="left" w:pos="7088"/>
      </w:tabs>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Grid1">
    <w:name w:val="Table Grid 1"/>
    <w:basedOn w:val="TableNormal"/>
    <w:semiHidden/>
    <w:rsid w:val="00916D4C"/>
    <w:pPr>
      <w:tabs>
        <w:tab w:val="left" w:pos="1418"/>
        <w:tab w:val="left" w:pos="2835"/>
        <w:tab w:val="left" w:pos="4253"/>
        <w:tab w:val="left" w:pos="5670"/>
        <w:tab w:val="left" w:pos="7088"/>
      </w:tabs>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semiHidden/>
    <w:rsid w:val="00916D4C"/>
    <w:pPr>
      <w:tabs>
        <w:tab w:val="left" w:pos="1418"/>
        <w:tab w:val="left" w:pos="2835"/>
        <w:tab w:val="left" w:pos="4253"/>
        <w:tab w:val="left" w:pos="5670"/>
        <w:tab w:val="left" w:pos="7088"/>
      </w:tabs>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semiHidden/>
    <w:rsid w:val="00916D4C"/>
    <w:pPr>
      <w:tabs>
        <w:tab w:val="left" w:pos="1418"/>
        <w:tab w:val="left" w:pos="2835"/>
        <w:tab w:val="left" w:pos="4253"/>
        <w:tab w:val="left" w:pos="5670"/>
        <w:tab w:val="left" w:pos="7088"/>
      </w:tabs>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semiHidden/>
    <w:rsid w:val="00916D4C"/>
    <w:pPr>
      <w:tabs>
        <w:tab w:val="left" w:pos="1418"/>
        <w:tab w:val="left" w:pos="2835"/>
        <w:tab w:val="left" w:pos="4253"/>
        <w:tab w:val="left" w:pos="5670"/>
        <w:tab w:val="left" w:pos="7088"/>
      </w:tabs>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semiHidden/>
    <w:rsid w:val="00916D4C"/>
    <w:pPr>
      <w:tabs>
        <w:tab w:val="left" w:pos="1418"/>
        <w:tab w:val="left" w:pos="2835"/>
        <w:tab w:val="left" w:pos="4253"/>
        <w:tab w:val="left" w:pos="5670"/>
        <w:tab w:val="left" w:pos="7088"/>
      </w:tabs>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semiHidden/>
    <w:rsid w:val="00916D4C"/>
    <w:pPr>
      <w:tabs>
        <w:tab w:val="left" w:pos="1418"/>
        <w:tab w:val="left" w:pos="2835"/>
        <w:tab w:val="left" w:pos="4253"/>
        <w:tab w:val="left" w:pos="5670"/>
        <w:tab w:val="left" w:pos="7088"/>
      </w:tabs>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semiHidden/>
    <w:rsid w:val="00916D4C"/>
    <w:pPr>
      <w:tabs>
        <w:tab w:val="left" w:pos="1418"/>
        <w:tab w:val="left" w:pos="2835"/>
        <w:tab w:val="left" w:pos="4253"/>
        <w:tab w:val="left" w:pos="5670"/>
        <w:tab w:val="left" w:pos="7088"/>
      </w:tabs>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semiHidden/>
    <w:rsid w:val="00916D4C"/>
    <w:pPr>
      <w:tabs>
        <w:tab w:val="left" w:pos="1418"/>
        <w:tab w:val="left" w:pos="2835"/>
        <w:tab w:val="left" w:pos="4253"/>
        <w:tab w:val="left" w:pos="5670"/>
        <w:tab w:val="left" w:pos="7088"/>
      </w:tabs>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Theme">
    <w:name w:val="Table Theme"/>
    <w:basedOn w:val="TableNormal"/>
    <w:semiHidden/>
    <w:rsid w:val="00916D4C"/>
    <w:pPr>
      <w:tabs>
        <w:tab w:val="left" w:pos="1418"/>
        <w:tab w:val="left" w:pos="2835"/>
        <w:tab w:val="left" w:pos="4253"/>
        <w:tab w:val="left" w:pos="5670"/>
        <w:tab w:val="left" w:pos="7088"/>
      </w:tabs>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inText">
    <w:name w:val="Plain Text"/>
    <w:basedOn w:val="Normal"/>
    <w:semiHidden/>
    <w:rsid w:val="00916D4C"/>
    <w:rPr>
      <w:rFonts w:ascii="Courier New" w:hAnsi="Courier New" w:cs="Courier New"/>
      <w:sz w:val="20"/>
      <w:szCs w:val="20"/>
    </w:rPr>
  </w:style>
  <w:style w:type="paragraph" w:styleId="Title">
    <w:name w:val="Title"/>
    <w:basedOn w:val="Normal"/>
    <w:qFormat/>
    <w:rsid w:val="00916D4C"/>
    <w:pPr>
      <w:spacing w:before="240" w:after="60"/>
      <w:jc w:val="center"/>
      <w:outlineLvl w:val="0"/>
    </w:pPr>
    <w:rPr>
      <w:rFonts w:cs="Arial"/>
      <w:b/>
      <w:bCs/>
      <w:kern w:val="28"/>
      <w:sz w:val="32"/>
      <w:szCs w:val="32"/>
    </w:rPr>
  </w:style>
  <w:style w:type="table" w:styleId="TableSubtle1">
    <w:name w:val="Table Subtle 1"/>
    <w:basedOn w:val="TableNormal"/>
    <w:semiHidden/>
    <w:rsid w:val="00916D4C"/>
    <w:pPr>
      <w:tabs>
        <w:tab w:val="left" w:pos="1418"/>
        <w:tab w:val="left" w:pos="2835"/>
        <w:tab w:val="left" w:pos="4253"/>
        <w:tab w:val="left" w:pos="5670"/>
        <w:tab w:val="left" w:pos="7088"/>
      </w:tabs>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semiHidden/>
    <w:rsid w:val="00916D4C"/>
    <w:pPr>
      <w:tabs>
        <w:tab w:val="left" w:pos="1418"/>
        <w:tab w:val="left" w:pos="2835"/>
        <w:tab w:val="left" w:pos="4253"/>
        <w:tab w:val="left" w:pos="5670"/>
        <w:tab w:val="left" w:pos="7088"/>
      </w:tabs>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Web1">
    <w:name w:val="Table Web 1"/>
    <w:basedOn w:val="TableNormal"/>
    <w:semiHidden/>
    <w:rsid w:val="00916D4C"/>
    <w:pPr>
      <w:tabs>
        <w:tab w:val="left" w:pos="1418"/>
        <w:tab w:val="left" w:pos="2835"/>
        <w:tab w:val="left" w:pos="4253"/>
        <w:tab w:val="left" w:pos="5670"/>
        <w:tab w:val="left" w:pos="7088"/>
      </w:tabs>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semiHidden/>
    <w:rsid w:val="00916D4C"/>
    <w:pPr>
      <w:tabs>
        <w:tab w:val="left" w:pos="1418"/>
        <w:tab w:val="left" w:pos="2835"/>
        <w:tab w:val="left" w:pos="4253"/>
        <w:tab w:val="left" w:pos="5670"/>
        <w:tab w:val="left" w:pos="7088"/>
      </w:tabs>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semiHidden/>
    <w:rsid w:val="00916D4C"/>
    <w:pPr>
      <w:tabs>
        <w:tab w:val="left" w:pos="1418"/>
        <w:tab w:val="left" w:pos="2835"/>
        <w:tab w:val="left" w:pos="4253"/>
        <w:tab w:val="left" w:pos="5670"/>
        <w:tab w:val="left" w:pos="7088"/>
      </w:tabs>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character" w:styleId="Strong">
    <w:name w:val="Strong"/>
    <w:semiHidden/>
    <w:qFormat/>
    <w:rsid w:val="00916D4C"/>
    <w:rPr>
      <w:b/>
      <w:bCs/>
    </w:rPr>
  </w:style>
  <w:style w:type="paragraph" w:styleId="Caption">
    <w:name w:val="caption"/>
    <w:aliases w:val="Table Caption"/>
    <w:basedOn w:val="Normal"/>
    <w:next w:val="Normal"/>
    <w:uiPriority w:val="10"/>
    <w:qFormat/>
    <w:rsid w:val="00490FA6"/>
    <w:pPr>
      <w:keepNext/>
      <w:keepLines/>
    </w:pPr>
    <w:rPr>
      <w:i/>
      <w:iCs/>
      <w:sz w:val="16"/>
      <w:szCs w:val="18"/>
    </w:rPr>
  </w:style>
  <w:style w:type="character" w:styleId="PlaceholderText">
    <w:name w:val="Placeholder Text"/>
    <w:basedOn w:val="DefaultParagraphFont"/>
    <w:uiPriority w:val="99"/>
    <w:semiHidden/>
    <w:rsid w:val="007E6FF4"/>
    <w:rPr>
      <w:color w:val="808080"/>
      <w:lang w:val="nl-NL"/>
    </w:rPr>
  </w:style>
  <w:style w:type="character" w:styleId="doREF" w:customStyle="1">
    <w:name w:val="doREF"/>
    <w:basedOn w:val="DefaultParagraphFont"/>
    <w:uiPriority w:val="1"/>
    <w:semiHidden/>
    <w:qFormat/>
    <w:rsid w:val="004B239A"/>
    <w:rPr>
      <w:sz w:val="16"/>
      <w:lang w:val="nl-NL"/>
    </w:rPr>
  </w:style>
  <w:style w:type="character" w:styleId="doDATE" w:customStyle="1">
    <w:name w:val="doDATE"/>
    <w:basedOn w:val="DefaultParagraphFont"/>
    <w:uiPriority w:val="1"/>
    <w:semiHidden/>
    <w:rsid w:val="004B239A"/>
    <w:rPr>
      <w:sz w:val="16"/>
      <w:lang w:val="nl-NL"/>
    </w:rPr>
  </w:style>
  <w:style w:type="paragraph" w:styleId="doSigner" w:customStyle="1">
    <w:name w:val="doSigner"/>
    <w:basedOn w:val="Normal"/>
    <w:next w:val="Normal"/>
    <w:semiHidden/>
    <w:qFormat/>
    <w:rsid w:val="005048E3"/>
    <w:rPr>
      <w:b/>
      <w:color w:val="4B55A5"/>
    </w:rPr>
  </w:style>
  <w:style w:type="table" w:styleId="TableGridLight">
    <w:name w:val="Grid Table Light"/>
    <w:basedOn w:val="TableNormal"/>
    <w:uiPriority w:val="40"/>
    <w:rsid w:val="002D7D92"/>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2D7D92"/>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alloonText">
    <w:name w:val="Balloon Text"/>
    <w:basedOn w:val="Normal"/>
    <w:link w:val="BalloonTextChar"/>
    <w:semiHidden/>
    <w:rsid w:val="008B440E"/>
    <w:pPr>
      <w:spacing w:line="240" w:lineRule="auto"/>
    </w:pPr>
    <w:rPr>
      <w:rFonts w:ascii="Segoe UI" w:hAnsi="Segoe UI" w:cs="Segoe UI"/>
      <w:sz w:val="18"/>
      <w:szCs w:val="18"/>
    </w:rPr>
  </w:style>
  <w:style w:type="character" w:styleId="BalloonTextChar" w:customStyle="1">
    <w:name w:val="Balloon Text Char"/>
    <w:basedOn w:val="DefaultParagraphFont"/>
    <w:link w:val="BalloonText"/>
    <w:semiHidden/>
    <w:rsid w:val="005159A6"/>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8B440E"/>
  </w:style>
  <w:style w:type="paragraph" w:styleId="CommentText">
    <w:name w:val="annotation text"/>
    <w:basedOn w:val="Normal"/>
    <w:link w:val="CommentTextChar"/>
    <w:rsid w:val="008B440E"/>
    <w:pPr>
      <w:spacing w:line="240" w:lineRule="auto"/>
    </w:pPr>
    <w:rPr>
      <w:sz w:val="20"/>
      <w:szCs w:val="20"/>
    </w:rPr>
  </w:style>
  <w:style w:type="character" w:styleId="CommentTextChar" w:customStyle="1">
    <w:name w:val="Comment Text Char"/>
    <w:basedOn w:val="DefaultParagraphFont"/>
    <w:link w:val="CommentText"/>
    <w:rsid w:val="008B440E"/>
    <w:rPr>
      <w:rFonts w:ascii="Arial" w:hAnsi="Arial"/>
      <w:lang w:val="en-GB" w:eastAsia="en-US"/>
    </w:rPr>
  </w:style>
  <w:style w:type="paragraph" w:styleId="CommentSubject">
    <w:name w:val="annotation subject"/>
    <w:basedOn w:val="CommentText"/>
    <w:next w:val="CommentText"/>
    <w:link w:val="CommentSubjectChar"/>
    <w:rsid w:val="008B440E"/>
    <w:rPr>
      <w:b/>
      <w:bCs/>
    </w:rPr>
  </w:style>
  <w:style w:type="character" w:styleId="CommentSubjectChar" w:customStyle="1">
    <w:name w:val="Comment Subject Char"/>
    <w:basedOn w:val="CommentTextChar"/>
    <w:link w:val="CommentSubject"/>
    <w:rsid w:val="008B440E"/>
    <w:rPr>
      <w:rFonts w:ascii="Arial" w:hAnsi="Arial"/>
      <w:b/>
      <w:bCs/>
      <w:lang w:val="en-GB" w:eastAsia="en-US"/>
    </w:rPr>
  </w:style>
  <w:style w:type="paragraph" w:styleId="DocumentMap">
    <w:name w:val="Document Map"/>
    <w:basedOn w:val="Normal"/>
    <w:link w:val="DocumentMapChar"/>
    <w:semiHidden/>
    <w:rsid w:val="008B440E"/>
    <w:pPr>
      <w:spacing w:line="240" w:lineRule="auto"/>
    </w:pPr>
    <w:rPr>
      <w:rFonts w:ascii="Segoe UI" w:hAnsi="Segoe UI" w:cs="Segoe UI"/>
      <w:sz w:val="16"/>
      <w:szCs w:val="16"/>
    </w:rPr>
  </w:style>
  <w:style w:type="character" w:styleId="DocumentMapChar" w:customStyle="1">
    <w:name w:val="Document Map Char"/>
    <w:basedOn w:val="DefaultParagraphFont"/>
    <w:link w:val="DocumentMap"/>
    <w:semiHidden/>
    <w:rsid w:val="005159A6"/>
    <w:rPr>
      <w:rFonts w:ascii="Segoe UI" w:hAnsi="Segoe UI" w:cs="Segoe UI"/>
      <w:sz w:val="16"/>
      <w:szCs w:val="16"/>
      <w:lang w:val="en-GB" w:eastAsia="en-US"/>
    </w:rPr>
  </w:style>
  <w:style w:type="paragraph" w:styleId="EndnoteText">
    <w:name w:val="endnote text"/>
    <w:basedOn w:val="Normal"/>
    <w:link w:val="EndnoteTextChar"/>
    <w:rsid w:val="008B440E"/>
    <w:pPr>
      <w:spacing w:line="240" w:lineRule="auto"/>
    </w:pPr>
    <w:rPr>
      <w:sz w:val="20"/>
      <w:szCs w:val="20"/>
    </w:rPr>
  </w:style>
  <w:style w:type="character" w:styleId="EndnoteTextChar" w:customStyle="1">
    <w:name w:val="Endnote Text Char"/>
    <w:basedOn w:val="DefaultParagraphFont"/>
    <w:link w:val="EndnoteText"/>
    <w:rsid w:val="008B440E"/>
    <w:rPr>
      <w:rFonts w:ascii="Arial" w:hAnsi="Arial"/>
      <w:lang w:val="en-GB" w:eastAsia="en-US"/>
    </w:rPr>
  </w:style>
  <w:style w:type="paragraph" w:styleId="Index1">
    <w:name w:val="index 1"/>
    <w:basedOn w:val="Normal"/>
    <w:next w:val="Normal"/>
    <w:autoRedefine/>
    <w:semiHidden/>
    <w:rsid w:val="008B440E"/>
    <w:pPr>
      <w:spacing w:line="240" w:lineRule="auto"/>
      <w:ind w:left="190" w:hanging="190"/>
    </w:pPr>
  </w:style>
  <w:style w:type="paragraph" w:styleId="Index2">
    <w:name w:val="index 2"/>
    <w:basedOn w:val="Normal"/>
    <w:next w:val="Normal"/>
    <w:autoRedefine/>
    <w:semiHidden/>
    <w:rsid w:val="008B440E"/>
    <w:pPr>
      <w:spacing w:line="240" w:lineRule="auto"/>
      <w:ind w:left="380" w:hanging="190"/>
    </w:pPr>
  </w:style>
  <w:style w:type="paragraph" w:styleId="Index3">
    <w:name w:val="index 3"/>
    <w:basedOn w:val="Normal"/>
    <w:next w:val="Normal"/>
    <w:autoRedefine/>
    <w:semiHidden/>
    <w:rsid w:val="008B440E"/>
    <w:pPr>
      <w:spacing w:line="240" w:lineRule="auto"/>
      <w:ind w:left="570" w:hanging="190"/>
    </w:pPr>
  </w:style>
  <w:style w:type="paragraph" w:styleId="Index4">
    <w:name w:val="index 4"/>
    <w:basedOn w:val="Normal"/>
    <w:next w:val="Normal"/>
    <w:autoRedefine/>
    <w:semiHidden/>
    <w:rsid w:val="008B440E"/>
    <w:pPr>
      <w:spacing w:line="240" w:lineRule="auto"/>
      <w:ind w:left="760" w:hanging="190"/>
    </w:pPr>
  </w:style>
  <w:style w:type="paragraph" w:styleId="Index5">
    <w:name w:val="index 5"/>
    <w:basedOn w:val="Normal"/>
    <w:next w:val="Normal"/>
    <w:autoRedefine/>
    <w:semiHidden/>
    <w:rsid w:val="008B440E"/>
    <w:pPr>
      <w:spacing w:line="240" w:lineRule="auto"/>
      <w:ind w:left="950" w:hanging="190"/>
    </w:pPr>
  </w:style>
  <w:style w:type="paragraph" w:styleId="Index6">
    <w:name w:val="index 6"/>
    <w:basedOn w:val="Normal"/>
    <w:next w:val="Normal"/>
    <w:autoRedefine/>
    <w:semiHidden/>
    <w:rsid w:val="008B440E"/>
    <w:pPr>
      <w:spacing w:line="240" w:lineRule="auto"/>
      <w:ind w:left="1140" w:hanging="190"/>
    </w:pPr>
  </w:style>
  <w:style w:type="paragraph" w:styleId="Index7">
    <w:name w:val="index 7"/>
    <w:basedOn w:val="Normal"/>
    <w:next w:val="Normal"/>
    <w:autoRedefine/>
    <w:semiHidden/>
    <w:rsid w:val="008B440E"/>
    <w:pPr>
      <w:spacing w:line="240" w:lineRule="auto"/>
      <w:ind w:left="1330" w:hanging="190"/>
    </w:pPr>
  </w:style>
  <w:style w:type="paragraph" w:styleId="Index8">
    <w:name w:val="index 8"/>
    <w:basedOn w:val="Normal"/>
    <w:next w:val="Normal"/>
    <w:autoRedefine/>
    <w:semiHidden/>
    <w:rsid w:val="008B440E"/>
    <w:pPr>
      <w:spacing w:line="240" w:lineRule="auto"/>
      <w:ind w:left="1520" w:hanging="190"/>
    </w:pPr>
  </w:style>
  <w:style w:type="paragraph" w:styleId="Index9">
    <w:name w:val="index 9"/>
    <w:basedOn w:val="Normal"/>
    <w:next w:val="Normal"/>
    <w:autoRedefine/>
    <w:semiHidden/>
    <w:rsid w:val="008B440E"/>
    <w:pPr>
      <w:spacing w:line="240" w:lineRule="auto"/>
      <w:ind w:left="1710" w:hanging="190"/>
    </w:pPr>
  </w:style>
  <w:style w:type="paragraph" w:styleId="IndexHeading">
    <w:name w:val="index heading"/>
    <w:basedOn w:val="Normal"/>
    <w:next w:val="Index1"/>
    <w:semiHidden/>
    <w:rsid w:val="008B440E"/>
    <w:rPr>
      <w:rFonts w:asciiTheme="majorHAnsi" w:hAnsiTheme="majorHAnsi" w:eastAsiaTheme="majorEastAsia" w:cstheme="majorBidi"/>
      <w:b/>
      <w:bCs/>
    </w:rPr>
  </w:style>
  <w:style w:type="paragraph" w:styleId="IntenseQuote">
    <w:name w:val="Intense Quote"/>
    <w:basedOn w:val="Normal"/>
    <w:next w:val="Normal"/>
    <w:link w:val="IntenseQuoteChar"/>
    <w:uiPriority w:val="30"/>
    <w:semiHidden/>
    <w:qFormat/>
    <w:rsid w:val="008B440E"/>
    <w:pPr>
      <w:pBdr>
        <w:top w:val="single" w:color="4B55A5" w:themeColor="accent1" w:sz="4" w:space="10"/>
        <w:bottom w:val="single" w:color="4B55A5" w:themeColor="accent1" w:sz="4" w:space="10"/>
      </w:pBdr>
      <w:spacing w:before="360" w:after="360"/>
      <w:ind w:left="864" w:right="864"/>
      <w:jc w:val="center"/>
    </w:pPr>
    <w:rPr>
      <w:i/>
      <w:iCs/>
      <w:color w:val="4B55A5" w:themeColor="accent1"/>
    </w:rPr>
  </w:style>
  <w:style w:type="character" w:styleId="IntenseQuoteChar" w:customStyle="1">
    <w:name w:val="Intense Quote Char"/>
    <w:basedOn w:val="DefaultParagraphFont"/>
    <w:link w:val="IntenseQuote"/>
    <w:uiPriority w:val="30"/>
    <w:semiHidden/>
    <w:rsid w:val="005159A6"/>
    <w:rPr>
      <w:rFonts w:ascii="Arial" w:hAnsi="Arial"/>
      <w:i/>
      <w:iCs/>
      <w:color w:val="4B55A5" w:themeColor="accent1"/>
      <w:sz w:val="19"/>
      <w:szCs w:val="19"/>
      <w:lang w:val="en-GB" w:eastAsia="en-US"/>
    </w:rPr>
  </w:style>
  <w:style w:type="paragraph" w:styleId="ListParagraph">
    <w:name w:val="List Paragraph"/>
    <w:basedOn w:val="Normal"/>
    <w:uiPriority w:val="34"/>
    <w:qFormat/>
    <w:rsid w:val="008B440E"/>
    <w:pPr>
      <w:ind w:left="720"/>
      <w:contextualSpacing/>
    </w:pPr>
  </w:style>
  <w:style w:type="paragraph" w:styleId="MacroText">
    <w:name w:val="macro"/>
    <w:link w:val="MacroTextChar"/>
    <w:semiHidden/>
    <w:rsid w:val="008B44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styleId="MacroTextChar" w:customStyle="1">
    <w:name w:val="Macro Text Char"/>
    <w:basedOn w:val="DefaultParagraphFont"/>
    <w:link w:val="MacroText"/>
    <w:semiHidden/>
    <w:rsid w:val="005159A6"/>
    <w:rPr>
      <w:rFonts w:ascii="Consolas" w:hAnsi="Consolas"/>
      <w:lang w:val="en-GB" w:eastAsia="en-US"/>
    </w:rPr>
  </w:style>
  <w:style w:type="paragraph" w:styleId="NoSpacing">
    <w:name w:val="No Spacing"/>
    <w:uiPriority w:val="1"/>
    <w:semiHidden/>
    <w:qFormat/>
    <w:rsid w:val="008B440E"/>
    <w:pPr>
      <w:tabs>
        <w:tab w:val="left" w:pos="1418"/>
        <w:tab w:val="left" w:pos="2835"/>
        <w:tab w:val="left" w:pos="4253"/>
        <w:tab w:val="left" w:pos="5670"/>
        <w:tab w:val="left" w:pos="7088"/>
      </w:tabs>
    </w:pPr>
    <w:rPr>
      <w:lang w:val="en-GB" w:eastAsia="en-US"/>
    </w:rPr>
  </w:style>
  <w:style w:type="paragraph" w:styleId="Quote">
    <w:name w:val="Quote"/>
    <w:basedOn w:val="Normal"/>
    <w:next w:val="Normal"/>
    <w:link w:val="QuoteChar"/>
    <w:uiPriority w:val="29"/>
    <w:semiHidden/>
    <w:qFormat/>
    <w:rsid w:val="008B440E"/>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semiHidden/>
    <w:rsid w:val="005159A6"/>
    <w:rPr>
      <w:rFonts w:ascii="Arial" w:hAnsi="Arial"/>
      <w:i/>
      <w:iCs/>
      <w:color w:val="404040" w:themeColor="text1" w:themeTint="BF"/>
      <w:sz w:val="19"/>
      <w:szCs w:val="19"/>
      <w:lang w:val="en-GB" w:eastAsia="en-US"/>
    </w:rPr>
  </w:style>
  <w:style w:type="paragraph" w:styleId="TableofAuthorities">
    <w:name w:val="table of authorities"/>
    <w:basedOn w:val="Normal"/>
    <w:next w:val="Normal"/>
    <w:rsid w:val="008B440E"/>
    <w:pPr>
      <w:ind w:left="190" w:hanging="190"/>
    </w:pPr>
  </w:style>
  <w:style w:type="paragraph" w:styleId="TableofFigures">
    <w:name w:val="table of figures"/>
    <w:basedOn w:val="Normal"/>
    <w:next w:val="Normal"/>
    <w:rsid w:val="008B440E"/>
  </w:style>
  <w:style w:type="paragraph" w:styleId="TOAHeading">
    <w:name w:val="toa heading"/>
    <w:basedOn w:val="Normal"/>
    <w:next w:val="Normal"/>
    <w:rsid w:val="008B440E"/>
    <w:pPr>
      <w:spacing w:before="120"/>
    </w:pPr>
    <w:rPr>
      <w:rFonts w:asciiTheme="majorHAnsi" w:hAnsiTheme="majorHAnsi" w:eastAsiaTheme="majorEastAsia" w:cstheme="majorBidi"/>
      <w:b/>
      <w:bCs/>
      <w:sz w:val="24"/>
      <w:szCs w:val="24"/>
    </w:rPr>
  </w:style>
  <w:style w:type="paragraph" w:styleId="TOC1">
    <w:name w:val="toc 1"/>
    <w:basedOn w:val="Normal"/>
    <w:next w:val="Normal"/>
    <w:rsid w:val="008B440E"/>
    <w:pPr>
      <w:spacing w:after="100"/>
    </w:pPr>
  </w:style>
  <w:style w:type="paragraph" w:styleId="TOC2">
    <w:name w:val="toc 2"/>
    <w:basedOn w:val="Normal"/>
    <w:next w:val="Normal"/>
    <w:rsid w:val="008B440E"/>
    <w:pPr>
      <w:spacing w:after="100"/>
      <w:ind w:left="190"/>
    </w:pPr>
  </w:style>
  <w:style w:type="paragraph" w:styleId="TOC3">
    <w:name w:val="toc 3"/>
    <w:basedOn w:val="Normal"/>
    <w:next w:val="Normal"/>
    <w:rsid w:val="008B440E"/>
    <w:pPr>
      <w:spacing w:after="100"/>
      <w:ind w:left="380"/>
    </w:pPr>
  </w:style>
  <w:style w:type="paragraph" w:styleId="TOC4">
    <w:name w:val="toc 4"/>
    <w:basedOn w:val="Normal"/>
    <w:next w:val="Normal"/>
    <w:rsid w:val="008B440E"/>
    <w:pPr>
      <w:spacing w:after="100"/>
      <w:ind w:left="570"/>
    </w:pPr>
  </w:style>
  <w:style w:type="paragraph" w:styleId="TOC5">
    <w:name w:val="toc 5"/>
    <w:basedOn w:val="Normal"/>
    <w:next w:val="Normal"/>
    <w:rsid w:val="008B440E"/>
    <w:pPr>
      <w:spacing w:after="100"/>
      <w:ind w:left="760"/>
    </w:pPr>
  </w:style>
  <w:style w:type="paragraph" w:styleId="TOC6">
    <w:name w:val="toc 6"/>
    <w:basedOn w:val="Normal"/>
    <w:next w:val="Normal"/>
    <w:rsid w:val="008B440E"/>
    <w:pPr>
      <w:spacing w:after="100"/>
      <w:ind w:left="950"/>
    </w:pPr>
  </w:style>
  <w:style w:type="paragraph" w:styleId="TOC7">
    <w:name w:val="toc 7"/>
    <w:basedOn w:val="Normal"/>
    <w:next w:val="Normal"/>
    <w:rsid w:val="008B440E"/>
    <w:pPr>
      <w:spacing w:after="100"/>
      <w:ind w:left="1140"/>
    </w:pPr>
  </w:style>
  <w:style w:type="paragraph" w:styleId="TOC8">
    <w:name w:val="toc 8"/>
    <w:basedOn w:val="Normal"/>
    <w:next w:val="Normal"/>
    <w:rsid w:val="008B440E"/>
    <w:pPr>
      <w:spacing w:after="100"/>
      <w:ind w:left="1330"/>
    </w:pPr>
  </w:style>
  <w:style w:type="paragraph" w:styleId="TOC9">
    <w:name w:val="toc 9"/>
    <w:basedOn w:val="Normal"/>
    <w:next w:val="Normal"/>
    <w:rsid w:val="00D65471"/>
    <w:pPr>
      <w:spacing w:after="100"/>
    </w:pPr>
  </w:style>
  <w:style w:type="paragraph" w:styleId="TOCHeading">
    <w:name w:val="TOC Heading"/>
    <w:basedOn w:val="Heading1"/>
    <w:next w:val="Normal"/>
    <w:uiPriority w:val="39"/>
    <w:semiHidden/>
    <w:unhideWhenUsed/>
    <w:qFormat/>
    <w:rsid w:val="008B440E"/>
    <w:pPr>
      <w:keepLines/>
      <w:numPr>
        <w:numId w:val="0"/>
      </w:numPr>
      <w:tabs>
        <w:tab w:val="left" w:pos="1418"/>
      </w:tabs>
      <w:spacing w:after="0"/>
      <w:outlineLvl w:val="9"/>
    </w:pPr>
    <w:rPr>
      <w:rFonts w:asciiTheme="majorHAnsi" w:hAnsiTheme="majorHAnsi" w:eastAsiaTheme="majorEastAsia" w:cstheme="majorBidi"/>
      <w:b w:val="0"/>
      <w:bCs/>
      <w:color w:val="383F7B" w:themeColor="accent1" w:themeShade="BF"/>
      <w:kern w:val="0"/>
    </w:rPr>
  </w:style>
  <w:style w:type="paragraph" w:styleId="Source" w:customStyle="1">
    <w:name w:val="Source"/>
    <w:aliases w:val="Figure caption"/>
    <w:basedOn w:val="Normal"/>
    <w:uiPriority w:val="10"/>
    <w:qFormat/>
    <w:rsid w:val="00490FA6"/>
    <w:pPr>
      <w:keepNext/>
      <w:keepLines/>
    </w:pPr>
    <w:rPr>
      <w:i/>
      <w:sz w:val="16"/>
    </w:rPr>
  </w:style>
  <w:style w:type="paragraph" w:styleId="Appendix" w:customStyle="1">
    <w:name w:val="Appendix"/>
    <w:basedOn w:val="Normal"/>
    <w:next w:val="Normal"/>
    <w:uiPriority w:val="9"/>
    <w:qFormat/>
    <w:rsid w:val="00FE63D7"/>
    <w:pPr>
      <w:pageBreakBefore/>
      <w:numPr>
        <w:numId w:val="18"/>
      </w:numPr>
      <w:spacing w:after="480"/>
      <w:outlineLvl w:val="8"/>
    </w:pPr>
    <w:rPr>
      <w:b/>
      <w:color w:val="4B55A5"/>
      <w:sz w:val="32"/>
    </w:rPr>
  </w:style>
  <w:style w:type="table" w:styleId="Tauwcolor" w:customStyle="1">
    <w:name w:val="Tauw_color"/>
    <w:basedOn w:val="TableNormal"/>
    <w:uiPriority w:val="99"/>
    <w:rsid w:val="008751C7"/>
    <w:rPr>
      <w:rFonts w:asciiTheme="minorHAnsi" w:hAnsiTheme="minorHAnsi"/>
      <w:sz w:val="16"/>
    </w:rPr>
    <w:tblPr>
      <w:tblStyleRowBandSize w:val="1"/>
      <w:tblBorders>
        <w:bottom w:val="single" w:color="4B55A5" w:sz="12" w:space="0"/>
        <w:insideV w:val="single" w:color="4B55A5" w:sz="4" w:space="0"/>
      </w:tblBorders>
    </w:tblPr>
    <w:tblStylePr w:type="firstRow">
      <w:rPr>
        <w:b/>
        <w:i w:val="0"/>
        <w:color w:val="FFFFFF" w:themeColor="background1"/>
      </w:rPr>
      <w:tblPr/>
      <w:trPr>
        <w:cantSplit/>
        <w:tblHeader/>
      </w:trPr>
      <w:tcPr>
        <w:shd w:val="clear" w:color="auto" w:fill="4B55A5"/>
      </w:tcPr>
    </w:tblStylePr>
    <w:tblStylePr w:type="band1Horz">
      <w:tblPr/>
      <w:tcPr>
        <w:tcBorders>
          <w:insideV w:val="single" w:color="4B55A5" w:sz="4" w:space="0"/>
        </w:tcBorders>
      </w:tcPr>
    </w:tblStylePr>
    <w:tblStylePr w:type="band2Horz">
      <w:tblPr/>
      <w:tcPr>
        <w:tcBorders>
          <w:insideV w:val="single" w:color="4B55A5" w:sz="4" w:space="0"/>
        </w:tcBorders>
        <w:shd w:val="clear" w:color="auto" w:fill="EFF9F8"/>
      </w:tcPr>
    </w:tblStylePr>
  </w:style>
  <w:style w:type="paragraph" w:styleId="SubHeading" w:customStyle="1">
    <w:name w:val="SubHeading"/>
    <w:basedOn w:val="Normal"/>
    <w:uiPriority w:val="1"/>
    <w:qFormat/>
    <w:rsid w:val="00B850A9"/>
    <w:pPr>
      <w:keepNext/>
      <w:outlineLvl w:val="3"/>
    </w:pPr>
    <w:rPr>
      <w:i/>
    </w:rPr>
  </w:style>
  <w:style w:type="numbering" w:styleId="TauwBullets" w:customStyle="1">
    <w:name w:val="Tauw Bullets"/>
    <w:uiPriority w:val="99"/>
    <w:rsid w:val="00DB08DB"/>
    <w:pPr>
      <w:numPr>
        <w:numId w:val="21"/>
      </w:numPr>
    </w:pPr>
  </w:style>
  <w:style w:type="paragraph" w:styleId="AppendixSub" w:customStyle="1">
    <w:name w:val="AppendixSub"/>
    <w:basedOn w:val="Normal"/>
    <w:next w:val="Normal"/>
    <w:uiPriority w:val="9"/>
    <w:qFormat/>
    <w:rsid w:val="00B1429D"/>
    <w:pPr>
      <w:pageBreakBefore/>
      <w:numPr>
        <w:ilvl w:val="1"/>
        <w:numId w:val="18"/>
      </w:numPr>
      <w:spacing w:after="480"/>
      <w:outlineLvl w:val="8"/>
    </w:pPr>
    <w:rPr>
      <w:b/>
      <w:color w:val="4B55A5"/>
      <w:sz w:val="32"/>
    </w:rPr>
  </w:style>
  <w:style w:type="paragraph" w:styleId="coverSubtitle" w:customStyle="1">
    <w:name w:val="coverSubtitle"/>
    <w:basedOn w:val="Normal"/>
    <w:semiHidden/>
    <w:qFormat/>
    <w:rsid w:val="005048E3"/>
    <w:pPr>
      <w:tabs>
        <w:tab w:val="left" w:pos="1418"/>
        <w:tab w:val="left" w:pos="2835"/>
        <w:tab w:val="left" w:pos="4253"/>
        <w:tab w:val="left" w:pos="5670"/>
        <w:tab w:val="left" w:pos="7088"/>
      </w:tabs>
      <w:spacing w:after="284"/>
    </w:pPr>
    <w:rPr>
      <w:color w:val="4B55A5" w:themeColor="text2"/>
      <w:sz w:val="24"/>
      <w:szCs w:val="40"/>
    </w:rPr>
  </w:style>
  <w:style w:type="paragraph" w:styleId="Tauwbulletlist" w:customStyle="1">
    <w:name w:val="Tauw bulletlist"/>
    <w:basedOn w:val="ListParagraph"/>
    <w:rsid w:val="00037F82"/>
    <w:pPr>
      <w:numPr>
        <w:numId w:val="23"/>
      </w:numPr>
    </w:pPr>
  </w:style>
  <w:style w:type="paragraph" w:styleId="pf0" w:customStyle="1">
    <w:name w:val="pf0"/>
    <w:basedOn w:val="Normal"/>
    <w:rsid w:val="00FC551D"/>
    <w:pPr>
      <w:spacing w:before="100" w:beforeAutospacing="1" w:after="100" w:afterAutospacing="1" w:line="240" w:lineRule="auto"/>
    </w:pPr>
    <w:rPr>
      <w:rFonts w:ascii="Times New Roman" w:hAnsi="Times New Roman"/>
      <w:sz w:val="24"/>
      <w:szCs w:val="24"/>
    </w:rPr>
  </w:style>
  <w:style w:type="character" w:styleId="cf01" w:customStyle="1">
    <w:name w:val="cf01"/>
    <w:basedOn w:val="DefaultParagraphFont"/>
    <w:rsid w:val="00FC551D"/>
    <w:rPr>
      <w:rFonts w:hint="default" w:ascii="Segoe UI" w:hAnsi="Segoe UI" w:cs="Segoe UI"/>
      <w:sz w:val="18"/>
      <w:szCs w:val="18"/>
      <w:lang w:val="nl-NL"/>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17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image" Target="media/image1.jp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3" Type="http://schemas.openxmlformats.org/officeDocument/2006/relationships/image" Target="media/image20.emf"/><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EZ\AppData\Roaming\DotOffice\Sync\Templates\Blank.dotx" TargetMode="External"/></Relationships>
</file>

<file path=word/theme/theme1.xml><?xml version="1.0" encoding="utf-8"?>
<a:theme xmlns:a="http://schemas.openxmlformats.org/drawingml/2006/main" xmlns:thm15="http://schemas.microsoft.com/office/thememl/2012/main" name="Office Theme">
  <a:themeElements>
    <a:clrScheme name="Tauw2020">
      <a:dk1>
        <a:sysClr val="windowText" lastClr="000000"/>
      </a:dk1>
      <a:lt1>
        <a:sysClr val="window" lastClr="FFFFFF"/>
      </a:lt1>
      <a:dk2>
        <a:srgbClr val="4B55A5"/>
      </a:dk2>
      <a:lt2>
        <a:srgbClr val="E7E6E6"/>
      </a:lt2>
      <a:accent1>
        <a:srgbClr val="4B55A5"/>
      </a:accent1>
      <a:accent2>
        <a:srgbClr val="008CA5"/>
      </a:accent2>
      <a:accent3>
        <a:srgbClr val="A5A5A5"/>
      </a:accent3>
      <a:accent4>
        <a:srgbClr val="A5287D"/>
      </a:accent4>
      <a:accent5>
        <a:srgbClr val="5FC8B4"/>
      </a:accent5>
      <a:accent6>
        <a:srgbClr val="E64B78"/>
      </a:accent6>
      <a:hlink>
        <a:srgbClr val="4B55A5"/>
      </a:hlink>
      <a:folHlink>
        <a:srgbClr val="A5287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d2dc173-f912-4666-bcdd-291f70daea64" xsi:nil="true"/>
    <lcf76f155ced4ddcb4097134ff3c332f xmlns="ed56befc-aa4d-45e9-9609-8991846435c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5F56B5660DD245887EDF2E1D541FE6" ma:contentTypeVersion="9" ma:contentTypeDescription="Create a new document." ma:contentTypeScope="" ma:versionID="bbeb10460f7e036979f0159a4030ce9a">
  <xsd:schema xmlns:xsd="http://www.w3.org/2001/XMLSchema" xmlns:xs="http://www.w3.org/2001/XMLSchema" xmlns:p="http://schemas.microsoft.com/office/2006/metadata/properties" xmlns:ns2="ed56befc-aa4d-45e9-9609-8991846435ca" xmlns:ns3="fd2dc173-f912-4666-bcdd-291f70daea64" targetNamespace="http://schemas.microsoft.com/office/2006/metadata/properties" ma:root="true" ma:fieldsID="bfeba59bfaacee385b560aaf47755bb2" ns2:_="" ns3:_="">
    <xsd:import namespace="ed56befc-aa4d-45e9-9609-8991846435ca"/>
    <xsd:import namespace="fd2dc173-f912-4666-bcdd-291f70daea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56befc-aa4d-45e9-9609-899184643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46dbd4f-3803-4de9-8cc1-1d91ce69ba4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2dc173-f912-4666-bcdd-291f70daea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1962ff-cb9e-41ce-b3ee-8a8be8f76d75}" ma:internalName="TaxCatchAll" ma:showField="CatchAllData" ma:web="fd2dc173-f912-4666-bcdd-291f70daea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CA7F27-90A1-4917-A8EE-3A9E8381CE93}">
  <ds:schemaRefs>
    <ds:schemaRef ds:uri="http://schemas.microsoft.com/office/2006/metadata/properties"/>
    <ds:schemaRef ds:uri="http://schemas.microsoft.com/office/infopath/2007/PartnerControls"/>
    <ds:schemaRef ds:uri="fd2dc173-f912-4666-bcdd-291f70daea64"/>
    <ds:schemaRef ds:uri="ed56befc-aa4d-45e9-9609-8991846435ca"/>
  </ds:schemaRefs>
</ds:datastoreItem>
</file>

<file path=customXml/itemProps2.xml><?xml version="1.0" encoding="utf-8"?>
<ds:datastoreItem xmlns:ds="http://schemas.openxmlformats.org/officeDocument/2006/customXml" ds:itemID="{19F3F846-1765-4D60-913E-1280F1D8B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56befc-aa4d-45e9-9609-8991846435ca"/>
    <ds:schemaRef ds:uri="fd2dc173-f912-4666-bcdd-291f70daea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29ED4-3E98-4184-8A3C-03618680590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Blank.dotx</ap:Template>
  <ap:Application>Microsoft Word for the web</ap:Application>
  <ap:DocSecurity>4</ap:DocSecurity>
  <ap:ScaleCrop>false</ap:ScaleCrop>
  <ap:Company>Tauw</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Adrienne Evers</dc:creator>
  <keywords/>
  <dc:description/>
  <lastModifiedBy>Wassenberg - van Cuijk, Bregtje van de</lastModifiedBy>
  <revision>152</revision>
  <dcterms:created xsi:type="dcterms:W3CDTF">2023-09-14T16:10:00.0000000Z</dcterms:created>
  <dcterms:modified xsi:type="dcterms:W3CDTF">2026-08-25T05:55:42.3352427Z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urReference">
    <vt:lpwstr/>
  </property>
  <property fmtid="{D5CDD505-2E9C-101B-9397-08002B2CF9AE}" pid="3" name="Type">
    <vt:lpwstr>Blank</vt:lpwstr>
  </property>
  <property fmtid="{D5CDD505-2E9C-101B-9397-08002B2CF9AE}" pid="4" name="cboLocation">
    <vt:lpwstr>UTRECHT</vt:lpwstr>
  </property>
  <property fmtid="{D5CDD505-2E9C-101B-9397-08002B2CF9AE}" pid="5" name="cboLanguage">
    <vt:lpwstr>Dutch</vt:lpwstr>
  </property>
  <property fmtid="{D5CDD505-2E9C-101B-9397-08002B2CF9AE}" pid="6" name="CreatedWithVersion">
    <vt:lpwstr>2.9.2</vt:lpwstr>
  </property>
  <property fmtid="{D5CDD505-2E9C-101B-9397-08002B2CF9AE}" pid="7" name="languageID">
    <vt:lpwstr>1043</vt:lpwstr>
  </property>
  <property fmtid="{D5CDD505-2E9C-101B-9397-08002B2CF9AE}" pid="8" name="ContentTypeId">
    <vt:lpwstr>0x0101000C5F56B5660DD245887EDF2E1D541FE6</vt:lpwstr>
  </property>
  <property fmtid="{D5CDD505-2E9C-101B-9397-08002B2CF9AE}" pid="9" name="Order">
    <vt:r8>5500</vt:r8>
  </property>
  <property fmtid="{D5CDD505-2E9C-101B-9397-08002B2CF9AE}" pid="10" name="Channel">
    <vt:bool>false</vt:bool>
  </property>
  <property fmtid="{D5CDD505-2E9C-101B-9397-08002B2CF9AE}" pid="11" name="xd_Signature">
    <vt:bool>false</vt:bool>
  </property>
  <property fmtid="{D5CDD505-2E9C-101B-9397-08002B2CF9AE}" pid="12" name="xd_ProgID">
    <vt:lpwstr/>
  </property>
  <property fmtid="{D5CDD505-2E9C-101B-9397-08002B2CF9AE}" pid="13" name="Verplicht">
    <vt:bool>false</vt:bool>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y fmtid="{D5CDD505-2E9C-101B-9397-08002B2CF9AE}" pid="19" name="docLang">
    <vt:lpwstr>nl</vt:lpwstr>
  </property>
</Properties>
</file>